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82A" w14:textId="23B8DDE6" w:rsidR="00CC6115" w:rsidRPr="006F3CB6" w:rsidRDefault="00CC6115" w:rsidP="00CC6115">
      <w:pPr>
        <w:pStyle w:val="Title"/>
        <w:rPr>
          <w:lang w:val="es-US"/>
        </w:rPr>
      </w:pPr>
      <w:r w:rsidRPr="006F3CB6">
        <w:rPr>
          <w:rFonts w:ascii="Times New Roman" w:hAnsi="Times New Roman" w:cs="Times New Roman"/>
          <w:noProof/>
          <w:kern w:val="0"/>
          <w:sz w:val="24"/>
          <w:szCs w:val="24"/>
          <w:lang w:val="es-US"/>
          <w14:ligatures w14:val="none"/>
        </w:rPr>
        <mc:AlternateContent>
          <mc:Choice Requires="wps">
            <w:drawing>
              <wp:anchor distT="45720" distB="45720" distL="114300" distR="114300" simplePos="0" relativeHeight="251658244" behindDoc="0" locked="0" layoutInCell="1" allowOverlap="1" wp14:anchorId="0CE7F93B" wp14:editId="163A2E14">
                <wp:simplePos x="0" y="0"/>
                <wp:positionH relativeFrom="page">
                  <wp:posOffset>4622800</wp:posOffset>
                </wp:positionH>
                <wp:positionV relativeFrom="paragraph">
                  <wp:posOffset>6223000</wp:posOffset>
                </wp:positionV>
                <wp:extent cx="2908300" cy="1892300"/>
                <wp:effectExtent l="0" t="0" r="0" b="0"/>
                <wp:wrapSquare wrapText="bothSides"/>
                <wp:docPr id="1320964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892300"/>
                        </a:xfrm>
                        <a:prstGeom prst="rect">
                          <a:avLst/>
                        </a:prstGeom>
                        <a:noFill/>
                        <a:ln w="9525">
                          <a:noFill/>
                          <a:miter lim="800000"/>
                          <a:headEnd/>
                          <a:tailEnd/>
                        </a:ln>
                      </wps:spPr>
                      <wps:txbx>
                        <w:txbxContent>
                          <w:p w14:paraId="147EACF3" w14:textId="6609F7BB" w:rsidR="00CC6115" w:rsidRPr="00B761AF" w:rsidRDefault="00CC6115" w:rsidP="00CC6115">
                            <w:pPr>
                              <w:pStyle w:val="Heading4"/>
                              <w:rPr>
                                <w:noProof/>
                              </w:rPr>
                            </w:pPr>
                            <w:r>
                              <w:rPr>
                                <w:noProof/>
                              </w:rPr>
                              <w:drawing>
                                <wp:inline distT="0" distB="0" distL="0" distR="0" wp14:anchorId="2B1F490B" wp14:editId="6A41E9DC">
                                  <wp:extent cx="257175" cy="257175"/>
                                  <wp:effectExtent l="0" t="0" r="9525" b="9525"/>
                                  <wp:docPr id="100280688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60304" name="Graphic 1">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257175" cy="257175"/>
                                          </a:xfrm>
                                          <a:prstGeom prst="rect">
                                            <a:avLst/>
                                          </a:prstGeom>
                                        </pic:spPr>
                                      </pic:pic>
                                    </a:graphicData>
                                  </a:graphic>
                                </wp:inline>
                              </w:drawing>
                            </w:r>
                            <w:r>
                              <w:rPr>
                                <w:noProof/>
                              </w:rPr>
                              <w:t xml:space="preserve"> </w:t>
                            </w:r>
                            <w:r w:rsidR="00A77E16" w:rsidRPr="00A77E16">
                              <w:rPr>
                                <w:noProof/>
                              </w:rPr>
                              <w:t>Consejos de seguridad vial</w:t>
                            </w:r>
                          </w:p>
                          <w:p w14:paraId="5ABDAF8E" w14:textId="47B7DBAA" w:rsidR="00CC6115" w:rsidRPr="001C39BD" w:rsidRDefault="00A77E16" w:rsidP="001C39BD">
                            <w:pPr>
                              <w:pStyle w:val="ListParagraph"/>
                              <w:numPr>
                                <w:ilvl w:val="0"/>
                                <w:numId w:val="4"/>
                              </w:numPr>
                              <w:tabs>
                                <w:tab w:val="clear" w:pos="720"/>
                              </w:tabs>
                              <w:spacing w:line="360" w:lineRule="auto"/>
                              <w:ind w:left="270" w:hanging="270"/>
                              <w:rPr>
                                <w:noProof/>
                                <w:sz w:val="20"/>
                                <w:szCs w:val="20"/>
                              </w:rPr>
                            </w:pPr>
                            <w:r>
                              <w:rPr>
                                <w:noProof/>
                                <w:sz w:val="20"/>
                                <w:szCs w:val="20"/>
                              </w:rPr>
                              <w:t>Mantenga una distancia segura.</w:t>
                            </w:r>
                          </w:p>
                          <w:p w14:paraId="3A04CD27" w14:textId="095CD6B3" w:rsidR="00CC6115" w:rsidRPr="00A77E16" w:rsidRDefault="00A77E16" w:rsidP="001C39BD">
                            <w:pPr>
                              <w:pStyle w:val="ListParagraph"/>
                              <w:numPr>
                                <w:ilvl w:val="0"/>
                                <w:numId w:val="5"/>
                              </w:numPr>
                              <w:tabs>
                                <w:tab w:val="clear" w:pos="720"/>
                              </w:tabs>
                              <w:spacing w:line="360" w:lineRule="auto"/>
                              <w:ind w:left="270" w:hanging="270"/>
                              <w:rPr>
                                <w:noProof/>
                                <w:sz w:val="20"/>
                                <w:szCs w:val="20"/>
                                <w:lang w:val="es-MX"/>
                              </w:rPr>
                            </w:pPr>
                            <w:r w:rsidRPr="00A77E16">
                              <w:rPr>
                                <w:noProof/>
                                <w:sz w:val="20"/>
                                <w:szCs w:val="20"/>
                                <w:lang w:val="es-MX"/>
                              </w:rPr>
                              <w:t>Planifique su viaje con a</w:t>
                            </w:r>
                            <w:r>
                              <w:rPr>
                                <w:noProof/>
                                <w:sz w:val="20"/>
                                <w:szCs w:val="20"/>
                                <w:lang w:val="es-MX"/>
                              </w:rPr>
                              <w:t>nticipación.</w:t>
                            </w:r>
                          </w:p>
                          <w:p w14:paraId="653F2097" w14:textId="326D1CA1" w:rsidR="00CC6115" w:rsidRPr="00A77E16" w:rsidRDefault="00A77E16" w:rsidP="001C39BD">
                            <w:pPr>
                              <w:pStyle w:val="ListParagraph"/>
                              <w:numPr>
                                <w:ilvl w:val="0"/>
                                <w:numId w:val="6"/>
                              </w:numPr>
                              <w:tabs>
                                <w:tab w:val="clear" w:pos="720"/>
                              </w:tabs>
                              <w:spacing w:line="360" w:lineRule="auto"/>
                              <w:ind w:left="270" w:hanging="270"/>
                              <w:rPr>
                                <w:noProof/>
                                <w:sz w:val="20"/>
                                <w:szCs w:val="20"/>
                                <w:lang w:val="es-MX"/>
                              </w:rPr>
                            </w:pPr>
                            <w:r w:rsidRPr="00A77E16">
                              <w:rPr>
                                <w:noProof/>
                                <w:sz w:val="20"/>
                                <w:szCs w:val="20"/>
                                <w:lang w:val="es-MX"/>
                              </w:rPr>
                              <w:t>Reduzca la velocidad y r</w:t>
                            </w:r>
                            <w:r>
                              <w:rPr>
                                <w:noProof/>
                                <w:sz w:val="20"/>
                                <w:szCs w:val="20"/>
                                <w:lang w:val="es-MX"/>
                              </w:rPr>
                              <w:t>espete los límites establecidos.</w:t>
                            </w:r>
                          </w:p>
                          <w:p w14:paraId="41D22F60" w14:textId="0588ADDE" w:rsidR="00CC6115" w:rsidRPr="00A77E16" w:rsidRDefault="00A77E16" w:rsidP="001C39BD">
                            <w:pPr>
                              <w:pStyle w:val="ListParagraph"/>
                              <w:numPr>
                                <w:ilvl w:val="0"/>
                                <w:numId w:val="7"/>
                              </w:numPr>
                              <w:tabs>
                                <w:tab w:val="clear" w:pos="720"/>
                              </w:tabs>
                              <w:spacing w:line="360" w:lineRule="auto"/>
                              <w:ind w:left="270" w:hanging="270"/>
                              <w:rPr>
                                <w:noProof/>
                                <w:sz w:val="20"/>
                                <w:szCs w:val="20"/>
                                <w:lang w:val="es-MX"/>
                              </w:rPr>
                            </w:pPr>
                            <w:r w:rsidRPr="00A77E16">
                              <w:rPr>
                                <w:noProof/>
                                <w:sz w:val="20"/>
                                <w:szCs w:val="20"/>
                                <w:lang w:val="es-MX"/>
                              </w:rPr>
                              <w:t>Esté atento a lo que lo</w:t>
                            </w:r>
                            <w:r>
                              <w:rPr>
                                <w:noProof/>
                                <w:sz w:val="20"/>
                                <w:szCs w:val="20"/>
                                <w:lang w:val="es-MX"/>
                              </w:rPr>
                              <w:t xml:space="preserve"> rodea.</w:t>
                            </w:r>
                          </w:p>
                          <w:p w14:paraId="37704CA5" w14:textId="78F5C335" w:rsidR="00CC6115" w:rsidRPr="00A77E16" w:rsidRDefault="00A77E16" w:rsidP="001C39BD">
                            <w:pPr>
                              <w:pStyle w:val="ListParagraph"/>
                              <w:numPr>
                                <w:ilvl w:val="0"/>
                                <w:numId w:val="8"/>
                              </w:numPr>
                              <w:tabs>
                                <w:tab w:val="clear" w:pos="720"/>
                              </w:tabs>
                              <w:spacing w:line="360" w:lineRule="auto"/>
                              <w:ind w:left="270" w:hanging="270"/>
                              <w:rPr>
                                <w:sz w:val="20"/>
                                <w:szCs w:val="20"/>
                                <w:lang w:val="es-MX"/>
                              </w:rPr>
                            </w:pPr>
                            <w:r w:rsidRPr="00A77E16">
                              <w:rPr>
                                <w:noProof/>
                                <w:sz w:val="20"/>
                                <w:szCs w:val="20"/>
                                <w:lang w:val="es-MX"/>
                              </w:rPr>
                              <w:t>Preste atención a las señales d</w:t>
                            </w:r>
                            <w:r>
                              <w:rPr>
                                <w:noProof/>
                                <w:sz w:val="20"/>
                                <w:szCs w:val="20"/>
                                <w:lang w:val="es-MX"/>
                              </w:rPr>
                              <w:t>e seguridad.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shapetype w14:anchorId="0CE7F93B" id="_x0000_t202" coordsize="21600,21600" o:spt="202" path="m,l,21600r21600,l21600,xe">
                <v:stroke joinstyle="miter"/>
                <v:path gradientshapeok="t" o:connecttype="rect"/>
              </v:shapetype>
              <v:shape id="Text Box 2" o:spid="_x0000_s1026" type="#_x0000_t202" style="position:absolute;margin-left:364pt;margin-top:490pt;width:229pt;height:149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" filled="f" stroked="f">
                <v:textbox>
                  <w:txbxContent>
                    <w:p w14:paraId="147EACF3" w14:textId="6609F7BB" w:rsidR="00CC6115" w:rsidRPr="00B761AF" w:rsidRDefault="00CC6115" w:rsidP="00CC6115">
                      <w:pPr>
                        <w:pStyle w:val="Ttulo4"/>
                        <w:rPr>
                          <w:noProof/>
                        </w:rPr>
                      </w:pPr>
                      <w:r>
                        <w:rPr>
                          <w:noProof/>
                        </w:rPr>
                        <w:drawing>
                          <wp:inline distT="0" distB="0" distL="0" distR="0" wp14:anchorId="2B1F490B" wp14:editId="6A41E9DC">
                            <wp:extent cx="257175" cy="257175"/>
                            <wp:effectExtent l="0" t="0" r="9525" b="9525"/>
                            <wp:docPr id="100280688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60304" name="Graphic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257175" cy="257175"/>
                                    </a:xfrm>
                                    <a:prstGeom prst="rect">
                                      <a:avLst/>
                                    </a:prstGeom>
                                  </pic:spPr>
                                </pic:pic>
                              </a:graphicData>
                            </a:graphic>
                          </wp:inline>
                        </w:drawing>
                      </w:r>
                      <w:r>
                        <w:rPr>
                          <w:noProof/>
                        </w:rPr>
                        <w:t xml:space="preserve"> </w:t>
                      </w:r>
                      <w:r w:rsidR="00A77E16" w:rsidRPr="00A77E16">
                        <w:rPr>
                          <w:noProof/>
                        </w:rPr>
                        <w:t>Consejos de seguridad vial</w:t>
                      </w:r>
                    </w:p>
                    <w:p w14:paraId="5ABDAF8E" w14:textId="47B7DBAA" w:rsidR="00CC6115" w:rsidRPr="001C39BD" w:rsidRDefault="00A77E16" w:rsidP="001C39BD">
                      <w:pPr>
                        <w:pStyle w:val="Prrafodelista"/>
                        <w:numPr>
                          <w:ilvl w:val="0"/>
                          <w:numId w:val="4"/>
                        </w:numPr>
                        <w:tabs>
                          <w:tab w:val="clear" w:pos="720"/>
                        </w:tabs>
                        <w:spacing w:line="360" w:lineRule="auto"/>
                        <w:ind w:left="270" w:hanging="270"/>
                        <w:rPr>
                          <w:noProof/>
                          <w:sz w:val="20"/>
                          <w:szCs w:val="20"/>
                        </w:rPr>
                      </w:pPr>
                      <w:r>
                        <w:rPr>
                          <w:noProof/>
                          <w:sz w:val="20"/>
                          <w:szCs w:val="20"/>
                        </w:rPr>
                        <w:t>Mantenga una distancia segura.</w:t>
                      </w:r>
                    </w:p>
                    <w:p w14:paraId="3A04CD27" w14:textId="095CD6B3" w:rsidR="00CC6115" w:rsidRPr="00A77E16" w:rsidRDefault="00A77E16" w:rsidP="001C39BD">
                      <w:pPr>
                        <w:pStyle w:val="Prrafodelista"/>
                        <w:numPr>
                          <w:ilvl w:val="0"/>
                          <w:numId w:val="5"/>
                        </w:numPr>
                        <w:tabs>
                          <w:tab w:val="clear" w:pos="720"/>
                        </w:tabs>
                        <w:spacing w:line="360" w:lineRule="auto"/>
                        <w:ind w:left="270" w:hanging="270"/>
                        <w:rPr>
                          <w:noProof/>
                          <w:sz w:val="20"/>
                          <w:szCs w:val="20"/>
                          <w:lang w:val="es-MX"/>
                        </w:rPr>
                      </w:pPr>
                      <w:r w:rsidRPr="00A77E16">
                        <w:rPr>
                          <w:noProof/>
                          <w:sz w:val="20"/>
                          <w:szCs w:val="20"/>
                          <w:lang w:val="es-MX"/>
                        </w:rPr>
                        <w:t>Planifique su viaje con a</w:t>
                      </w:r>
                      <w:r>
                        <w:rPr>
                          <w:noProof/>
                          <w:sz w:val="20"/>
                          <w:szCs w:val="20"/>
                          <w:lang w:val="es-MX"/>
                        </w:rPr>
                        <w:t>nticipación.</w:t>
                      </w:r>
                    </w:p>
                    <w:p w14:paraId="653F2097" w14:textId="326D1CA1" w:rsidR="00CC6115" w:rsidRPr="00A77E16" w:rsidRDefault="00A77E16" w:rsidP="001C39BD">
                      <w:pPr>
                        <w:pStyle w:val="Prrafodelista"/>
                        <w:numPr>
                          <w:ilvl w:val="0"/>
                          <w:numId w:val="6"/>
                        </w:numPr>
                        <w:tabs>
                          <w:tab w:val="clear" w:pos="720"/>
                        </w:tabs>
                        <w:spacing w:line="360" w:lineRule="auto"/>
                        <w:ind w:left="270" w:hanging="270"/>
                        <w:rPr>
                          <w:noProof/>
                          <w:sz w:val="20"/>
                          <w:szCs w:val="20"/>
                          <w:lang w:val="es-MX"/>
                        </w:rPr>
                      </w:pPr>
                      <w:r w:rsidRPr="00A77E16">
                        <w:rPr>
                          <w:noProof/>
                          <w:sz w:val="20"/>
                          <w:szCs w:val="20"/>
                          <w:lang w:val="es-MX"/>
                        </w:rPr>
                        <w:t>Reduzca la velocidad y r</w:t>
                      </w:r>
                      <w:r>
                        <w:rPr>
                          <w:noProof/>
                          <w:sz w:val="20"/>
                          <w:szCs w:val="20"/>
                          <w:lang w:val="es-MX"/>
                        </w:rPr>
                        <w:t>espete los límites establecidos.</w:t>
                      </w:r>
                    </w:p>
                    <w:p w14:paraId="41D22F60" w14:textId="0588ADDE" w:rsidR="00CC6115" w:rsidRPr="00A77E16" w:rsidRDefault="00A77E16" w:rsidP="001C39BD">
                      <w:pPr>
                        <w:pStyle w:val="Prrafodelista"/>
                        <w:numPr>
                          <w:ilvl w:val="0"/>
                          <w:numId w:val="7"/>
                        </w:numPr>
                        <w:tabs>
                          <w:tab w:val="clear" w:pos="720"/>
                        </w:tabs>
                        <w:spacing w:line="360" w:lineRule="auto"/>
                        <w:ind w:left="270" w:hanging="270"/>
                        <w:rPr>
                          <w:noProof/>
                          <w:sz w:val="20"/>
                          <w:szCs w:val="20"/>
                          <w:lang w:val="es-MX"/>
                        </w:rPr>
                      </w:pPr>
                      <w:r w:rsidRPr="00A77E16">
                        <w:rPr>
                          <w:noProof/>
                          <w:sz w:val="20"/>
                          <w:szCs w:val="20"/>
                          <w:lang w:val="es-MX"/>
                        </w:rPr>
                        <w:t>Esté atento a lo que lo</w:t>
                      </w:r>
                      <w:r>
                        <w:rPr>
                          <w:noProof/>
                          <w:sz w:val="20"/>
                          <w:szCs w:val="20"/>
                          <w:lang w:val="es-MX"/>
                        </w:rPr>
                        <w:t xml:space="preserve"> rodea.</w:t>
                      </w:r>
                    </w:p>
                    <w:p w14:paraId="37704CA5" w14:textId="78F5C335" w:rsidR="00CC6115" w:rsidRPr="00A77E16" w:rsidRDefault="00A77E16" w:rsidP="001C39BD">
                      <w:pPr>
                        <w:pStyle w:val="Prrafodelista"/>
                        <w:numPr>
                          <w:ilvl w:val="0"/>
                          <w:numId w:val="8"/>
                        </w:numPr>
                        <w:tabs>
                          <w:tab w:val="clear" w:pos="720"/>
                        </w:tabs>
                        <w:spacing w:line="360" w:lineRule="auto"/>
                        <w:ind w:left="270" w:hanging="270"/>
                        <w:rPr>
                          <w:sz w:val="20"/>
                          <w:szCs w:val="20"/>
                          <w:lang w:val="es-MX"/>
                        </w:rPr>
                      </w:pPr>
                      <w:r w:rsidRPr="00A77E16">
                        <w:rPr>
                          <w:noProof/>
                          <w:sz w:val="20"/>
                          <w:szCs w:val="20"/>
                          <w:lang w:val="es-MX"/>
                        </w:rPr>
                        <w:t xml:space="preserve">Preste atención a las </w:t>
                      </w:r>
                      <w:r w:rsidRPr="00A77E16">
                        <w:rPr>
                          <w:noProof/>
                          <w:sz w:val="20"/>
                          <w:szCs w:val="20"/>
                          <w:lang w:val="es-MX"/>
                        </w:rPr>
                        <w:t xml:space="preserve">señales </w:t>
                      </w:r>
                      <w:r w:rsidRPr="00A77E16">
                        <w:rPr>
                          <w:noProof/>
                          <w:sz w:val="20"/>
                          <w:szCs w:val="20"/>
                          <w:lang w:val="es-MX"/>
                        </w:rPr>
                        <w:t>d</w:t>
                      </w:r>
                      <w:r>
                        <w:rPr>
                          <w:noProof/>
                          <w:sz w:val="20"/>
                          <w:szCs w:val="20"/>
                          <w:lang w:val="es-MX"/>
                        </w:rPr>
                        <w:t>e seguridad.</w:t>
                      </w:r>
                    </w:p>
                  </w:txbxContent>
                </v:textbox>
                <w10:wrap type="square" anchorx="page"/>
              </v:shape>
            </w:pict>
          </mc:Fallback>
        </mc:AlternateContent>
      </w:r>
      <w:r w:rsidR="00A77E16" w:rsidRPr="006F3CB6">
        <w:rPr>
          <w:lang w:val="es-US"/>
        </w:rPr>
        <w:t>Aviso de obras</w:t>
      </w:r>
    </w:p>
    <w:p w14:paraId="2BB679CB" w14:textId="71E940BC" w:rsidR="001C39BD" w:rsidRDefault="00A77E16" w:rsidP="047A60C8">
      <w:pPr>
        <w:spacing w:line="259" w:lineRule="auto"/>
        <w:rPr>
          <w:noProof/>
        </w:rPr>
      </w:pPr>
      <w:r w:rsidRPr="00B761AF">
        <w:rPr>
          <w:noProof/>
        </w:rPr>
        <mc:AlternateContent>
          <mc:Choice Requires="wps">
            <w:drawing>
              <wp:anchor distT="45720" distB="45720" distL="114300" distR="114300" simplePos="0" relativeHeight="251658241" behindDoc="0" locked="0" layoutInCell="1" allowOverlap="1" wp14:anchorId="13D33A71" wp14:editId="3D7A5E41">
                <wp:simplePos x="0" y="0"/>
                <wp:positionH relativeFrom="margin">
                  <wp:align>left</wp:align>
                </wp:positionH>
                <wp:positionV relativeFrom="paragraph">
                  <wp:posOffset>1661730</wp:posOffset>
                </wp:positionV>
                <wp:extent cx="3425825" cy="4077970"/>
                <wp:effectExtent l="0" t="0" r="3175" b="0"/>
                <wp:wrapSquare wrapText="bothSides"/>
                <wp:docPr id="1723874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4078514"/>
                        </a:xfrm>
                        <a:prstGeom prst="rect">
                          <a:avLst/>
                        </a:prstGeom>
                        <a:solidFill>
                          <a:schemeClr val="tx2">
                            <a:lumMod val="20000"/>
                            <a:lumOff val="80000"/>
                          </a:schemeClr>
                        </a:solidFill>
                        <a:ln w="9525">
                          <a:noFill/>
                          <a:miter lim="800000"/>
                          <a:headEnd/>
                          <a:tailEnd/>
                        </a:ln>
                      </wps:spPr>
                      <wps:txbx>
                        <w:txbxContent>
                          <w:p w14:paraId="3D4DC690" w14:textId="6C00CE55" w:rsidR="001C39BD" w:rsidRPr="006F3CB6" w:rsidRDefault="00A77E16" w:rsidP="001C39BD">
                            <w:pPr>
                              <w:pStyle w:val="Heading4"/>
                              <w:rPr>
                                <w:sz w:val="26"/>
                                <w:szCs w:val="26"/>
                                <w:lang w:val="es-US"/>
                              </w:rPr>
                            </w:pPr>
                            <w:r w:rsidRPr="006F3CB6">
                              <w:rPr>
                                <w:sz w:val="26"/>
                                <w:szCs w:val="26"/>
                                <w:lang w:val="es-US"/>
                              </w:rPr>
                              <w:t>Qué esperar</w:t>
                            </w:r>
                          </w:p>
                          <w:p w14:paraId="306F6FCD" w14:textId="0887F4F0" w:rsidR="00A77E16" w:rsidRPr="006F3CB6" w:rsidRDefault="00A77E16" w:rsidP="006F3CB6">
                            <w:pPr>
                              <w:pStyle w:val="ListParagraph"/>
                              <w:numPr>
                                <w:ilvl w:val="0"/>
                                <w:numId w:val="15"/>
                              </w:numPr>
                              <w:tabs>
                                <w:tab w:val="clear" w:pos="720"/>
                                <w:tab w:val="num" w:pos="567"/>
                              </w:tabs>
                              <w:ind w:left="567" w:hanging="283"/>
                              <w:rPr>
                                <w:sz w:val="21"/>
                                <w:szCs w:val="21"/>
                                <w:lang w:val="es-MX"/>
                              </w:rPr>
                            </w:pPr>
                            <w:r w:rsidRPr="006F3CB6">
                              <w:rPr>
                                <w:sz w:val="21"/>
                                <w:szCs w:val="21"/>
                                <w:lang w:val="es-MX"/>
                              </w:rPr>
                              <w:t>El estacionamiento ubicado en el lado sur de Santa Clara</w:t>
                            </w:r>
                            <w:r w:rsidR="006F3CB6" w:rsidRPr="006F3CB6">
                              <w:rPr>
                                <w:sz w:val="21"/>
                                <w:szCs w:val="21"/>
                                <w:lang w:val="es-MX"/>
                              </w:rPr>
                              <w:t xml:space="preserve"> St.</w:t>
                            </w:r>
                            <w:r w:rsidRPr="006F3CB6">
                              <w:rPr>
                                <w:sz w:val="21"/>
                                <w:szCs w:val="21"/>
                                <w:lang w:val="es-MX"/>
                              </w:rPr>
                              <w:t xml:space="preserve"> entre Barack Obama</w:t>
                            </w:r>
                            <w:r w:rsidR="006F3CB6" w:rsidRPr="006F3CB6">
                              <w:rPr>
                                <w:sz w:val="21"/>
                                <w:szCs w:val="21"/>
                                <w:lang w:val="es-MX"/>
                              </w:rPr>
                              <w:t xml:space="preserve"> Blvd.</w:t>
                            </w:r>
                            <w:r w:rsidRPr="006F3CB6">
                              <w:rPr>
                                <w:sz w:val="21"/>
                                <w:szCs w:val="21"/>
                                <w:lang w:val="es-MX"/>
                              </w:rPr>
                              <w:t xml:space="preserve"> y S. Montgomery</w:t>
                            </w:r>
                            <w:r w:rsidR="006F3CB6" w:rsidRPr="006F3CB6">
                              <w:rPr>
                                <w:sz w:val="21"/>
                                <w:szCs w:val="21"/>
                                <w:lang w:val="es-MX"/>
                              </w:rPr>
                              <w:t xml:space="preserve"> St.</w:t>
                            </w:r>
                            <w:r w:rsidRPr="006F3CB6">
                              <w:rPr>
                                <w:sz w:val="21"/>
                                <w:szCs w:val="21"/>
                                <w:lang w:val="es-MX"/>
                              </w:rPr>
                              <w:t xml:space="preserve"> permanecerá cerrado a partir del 20 de julio por un per</w:t>
                            </w:r>
                            <w:r w:rsidR="006F3CB6" w:rsidRPr="006F3CB6">
                              <w:rPr>
                                <w:sz w:val="21"/>
                                <w:szCs w:val="21"/>
                                <w:lang w:val="es-MX"/>
                              </w:rPr>
                              <w:t>i</w:t>
                            </w:r>
                            <w:r w:rsidRPr="006F3CB6">
                              <w:rPr>
                                <w:sz w:val="21"/>
                                <w:szCs w:val="21"/>
                                <w:lang w:val="es-MX"/>
                              </w:rPr>
                              <w:t>odo de tres meses para realizar análisis de suelos y trabajos de excavación de zanjas.</w:t>
                            </w:r>
                          </w:p>
                          <w:p w14:paraId="3E20D6ED" w14:textId="77777777" w:rsidR="00A77E16" w:rsidRPr="006F3CB6" w:rsidRDefault="00A77E16" w:rsidP="006F3CB6">
                            <w:pPr>
                              <w:pStyle w:val="ListParagraph"/>
                              <w:numPr>
                                <w:ilvl w:val="0"/>
                                <w:numId w:val="15"/>
                              </w:numPr>
                              <w:tabs>
                                <w:tab w:val="clear" w:pos="720"/>
                                <w:tab w:val="num" w:pos="567"/>
                              </w:tabs>
                              <w:ind w:left="567" w:hanging="283"/>
                              <w:rPr>
                                <w:sz w:val="21"/>
                                <w:szCs w:val="21"/>
                                <w:lang w:val="es-MX"/>
                              </w:rPr>
                            </w:pPr>
                            <w:r w:rsidRPr="006F3CB6">
                              <w:rPr>
                                <w:sz w:val="21"/>
                                <w:szCs w:val="21"/>
                                <w:lang w:val="es-MX"/>
                              </w:rPr>
                              <w:t xml:space="preserve">El equipo de campo incluirá una sierra cortadora, una excavadora/retroexcavadora y una máquina de extracción de muestras geotécnicas. </w:t>
                            </w:r>
                          </w:p>
                          <w:p w14:paraId="3094E5E3" w14:textId="0CE21891" w:rsidR="00AD28DA" w:rsidRPr="006F3CB6" w:rsidRDefault="00A77E16" w:rsidP="006F3CB6">
                            <w:pPr>
                              <w:pStyle w:val="ListParagraph"/>
                              <w:numPr>
                                <w:ilvl w:val="0"/>
                                <w:numId w:val="15"/>
                              </w:numPr>
                              <w:tabs>
                                <w:tab w:val="clear" w:pos="720"/>
                                <w:tab w:val="num" w:pos="360"/>
                                <w:tab w:val="num" w:pos="567"/>
                              </w:tabs>
                              <w:ind w:left="567" w:hanging="283"/>
                              <w:rPr>
                                <w:sz w:val="21"/>
                                <w:szCs w:val="21"/>
                                <w:lang w:val="es-MX"/>
                              </w:rPr>
                            </w:pPr>
                            <w:r w:rsidRPr="006F3CB6">
                              <w:rPr>
                                <w:sz w:val="21"/>
                                <w:szCs w:val="21"/>
                                <w:lang w:val="es-MX"/>
                              </w:rPr>
                              <w:t>Habrá un nivel leve de polvo, ruido y vibraciones durante el horario de trabajo.</w:t>
                            </w:r>
                          </w:p>
                          <w:p w14:paraId="38FCFAA8" w14:textId="6033AA5D" w:rsidR="00AD28DA" w:rsidRPr="006F3CB6" w:rsidRDefault="00A77E16" w:rsidP="006F3CB6">
                            <w:pPr>
                              <w:pStyle w:val="ListParagraph"/>
                              <w:numPr>
                                <w:ilvl w:val="0"/>
                                <w:numId w:val="15"/>
                              </w:numPr>
                              <w:tabs>
                                <w:tab w:val="clear" w:pos="720"/>
                                <w:tab w:val="num" w:pos="360"/>
                                <w:tab w:val="num" w:pos="567"/>
                              </w:tabs>
                              <w:ind w:left="567" w:hanging="283"/>
                              <w:rPr>
                                <w:b/>
                                <w:bCs/>
                                <w:color w:val="EE0000"/>
                                <w:sz w:val="21"/>
                                <w:szCs w:val="21"/>
                                <w:lang w:val="es-MX"/>
                              </w:rPr>
                            </w:pPr>
                            <w:r w:rsidRPr="006F3CB6">
                              <w:rPr>
                                <w:b/>
                                <w:bCs/>
                                <w:color w:val="EE0000"/>
                                <w:sz w:val="21"/>
                                <w:szCs w:val="21"/>
                                <w:lang w:val="es-MX"/>
                              </w:rPr>
                              <w:t xml:space="preserve">Los vehículos que permanezcan en el estacionamiento después del cierre </w:t>
                            </w:r>
                            <w:r w:rsidR="006F3CB6" w:rsidRPr="006F3CB6">
                              <w:rPr>
                                <w:b/>
                                <w:bCs/>
                                <w:color w:val="EE0000"/>
                                <w:sz w:val="21"/>
                                <w:szCs w:val="21"/>
                                <w:lang w:val="es-MX"/>
                              </w:rPr>
                              <w:t>se remolcarán</w:t>
                            </w:r>
                            <w:r w:rsidRPr="006F3CB6">
                              <w:rPr>
                                <w:b/>
                                <w:bCs/>
                                <w:color w:val="EE0000"/>
                                <w:sz w:val="21"/>
                                <w:szCs w:val="21"/>
                                <w:lang w:val="es-MX"/>
                              </w:rPr>
                              <w:t xml:space="preserve"> a cargo del propietario. Para recuperar los vehículos incautados, llame al Departamento de Policía de la Ciudad de San Jos</w:t>
                            </w:r>
                            <w:r w:rsidR="006F3CB6" w:rsidRPr="006F3CB6">
                              <w:rPr>
                                <w:b/>
                                <w:bCs/>
                                <w:color w:val="EE0000"/>
                                <w:sz w:val="21"/>
                                <w:szCs w:val="21"/>
                                <w:lang w:val="es-MX"/>
                              </w:rPr>
                              <w:t>é</w:t>
                            </w:r>
                            <w:r w:rsidRPr="006F3CB6">
                              <w:rPr>
                                <w:b/>
                                <w:bCs/>
                                <w:color w:val="EE0000"/>
                                <w:sz w:val="21"/>
                                <w:szCs w:val="21"/>
                                <w:lang w:val="es-MX"/>
                              </w:rPr>
                              <w:t xml:space="preserve"> al (408) 277-8900.</w:t>
                            </w:r>
                          </w:p>
                          <w:p w14:paraId="13A4527D" w14:textId="33A3E567" w:rsidR="00223E61" w:rsidRPr="006F3CB6" w:rsidRDefault="00A77E16" w:rsidP="001C39BD">
                            <w:pPr>
                              <w:pStyle w:val="ListParagraph"/>
                              <w:ind w:left="-180"/>
                              <w:rPr>
                                <w:b/>
                                <w:bCs/>
                                <w:sz w:val="19"/>
                                <w:szCs w:val="19"/>
                                <w:lang w:val="es-MX"/>
                              </w:rPr>
                            </w:pPr>
                            <w:r w:rsidRPr="006F3CB6">
                              <w:rPr>
                                <w:b/>
                                <w:bCs/>
                                <w:sz w:val="19"/>
                                <w:szCs w:val="19"/>
                                <w:lang w:val="es-MX"/>
                              </w:rPr>
                              <w:t>Suscríbase para recibir novedades sobre la obra y encontrar traducciones en</w:t>
                            </w:r>
                            <w:r w:rsidR="00223E61" w:rsidRPr="006F3CB6">
                              <w:rPr>
                                <w:b/>
                                <w:bCs/>
                                <w:sz w:val="19"/>
                                <w:szCs w:val="19"/>
                                <w:lang w:val="es-MX"/>
                              </w:rPr>
                              <w:t xml:space="preserve"> </w:t>
                            </w:r>
                            <w:hyperlink r:id="rId15" w:history="1">
                              <w:r w:rsidR="00223E61" w:rsidRPr="006F3CB6">
                                <w:rPr>
                                  <w:rStyle w:val="Hyperlink"/>
                                  <w:b/>
                                  <w:bCs/>
                                  <w:sz w:val="19"/>
                                  <w:szCs w:val="19"/>
                                  <w:lang w:val="es-MX"/>
                                </w:rPr>
                                <w:t>www.vtabart.org</w:t>
                              </w:r>
                            </w:hyperlink>
                          </w:p>
                        </w:txbxContent>
                      </wps:txbx>
                      <wps:bodyPr rot="0" vert="horz" wrap="square" lIns="137160" tIns="182880" rIns="182880" bIns="182880" anchor="t" anchorCtr="0">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shapetype w14:anchorId="13D33A71" id="_x0000_t202" coordsize="21600,21600" o:spt="202" path="m,l,21600r21600,l21600,xe">
                <v:stroke joinstyle="miter"/>
                <v:path gradientshapeok="t" o:connecttype="rect"/>
              </v:shapetype>
              <v:shape id="_x0000_s1027" type="#_x0000_t202" style="position:absolute;margin-left:0;margin-top:130.85pt;width:269.75pt;height:321.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" fillcolor="#dbf0fa [671]" stroked="f">
                <v:textbox inset="10.8pt,14.4pt,14.4pt,14.4pt">
                  <w:txbxContent>
                    <w:p w14:paraId="3D4DC690" w14:textId="6C00CE55" w:rsidR="001C39BD" w:rsidRPr="006F3CB6" w:rsidRDefault="00A77E16" w:rsidP="001C39BD">
                      <w:pPr>
                        <w:pStyle w:val="Ttulo4"/>
                        <w:rPr>
                          <w:sz w:val="26"/>
                          <w:szCs w:val="26"/>
                          <w:lang w:val="es-US"/>
                        </w:rPr>
                      </w:pPr>
                      <w:r w:rsidRPr="006F3CB6">
                        <w:rPr>
                          <w:sz w:val="26"/>
                          <w:szCs w:val="26"/>
                          <w:lang w:val="es-US"/>
                        </w:rPr>
                        <w:t>Qué esperar</w:t>
                      </w:r>
                    </w:p>
                    <w:p w14:paraId="306F6FCD" w14:textId="0887F4F0" w:rsidR="00A77E16" w:rsidRPr="006F3CB6" w:rsidRDefault="00A77E16" w:rsidP="006F3CB6">
                      <w:pPr>
                        <w:pStyle w:val="Prrafodelista"/>
                        <w:numPr>
                          <w:ilvl w:val="0"/>
                          <w:numId w:val="15"/>
                        </w:numPr>
                        <w:tabs>
                          <w:tab w:val="clear" w:pos="720"/>
                          <w:tab w:val="num" w:pos="567"/>
                        </w:tabs>
                        <w:ind w:left="567" w:hanging="283"/>
                        <w:rPr>
                          <w:sz w:val="21"/>
                          <w:szCs w:val="21"/>
                          <w:lang w:val="es-MX"/>
                        </w:rPr>
                      </w:pPr>
                      <w:r w:rsidRPr="006F3CB6">
                        <w:rPr>
                          <w:sz w:val="21"/>
                          <w:szCs w:val="21"/>
                          <w:lang w:val="es-MX"/>
                        </w:rPr>
                        <w:t>El estacionamiento ubicado en el lado sur de Santa Clara</w:t>
                      </w:r>
                      <w:r w:rsidR="006F3CB6" w:rsidRPr="006F3CB6">
                        <w:rPr>
                          <w:sz w:val="21"/>
                          <w:szCs w:val="21"/>
                          <w:lang w:val="es-MX"/>
                        </w:rPr>
                        <w:t xml:space="preserve"> St.</w:t>
                      </w:r>
                      <w:r w:rsidRPr="006F3CB6">
                        <w:rPr>
                          <w:sz w:val="21"/>
                          <w:szCs w:val="21"/>
                          <w:lang w:val="es-MX"/>
                        </w:rPr>
                        <w:t xml:space="preserve"> entre Barack Obama</w:t>
                      </w:r>
                      <w:r w:rsidR="006F3CB6" w:rsidRPr="006F3CB6">
                        <w:rPr>
                          <w:sz w:val="21"/>
                          <w:szCs w:val="21"/>
                          <w:lang w:val="es-MX"/>
                        </w:rPr>
                        <w:t xml:space="preserve"> Blvd.</w:t>
                      </w:r>
                      <w:r w:rsidRPr="006F3CB6">
                        <w:rPr>
                          <w:sz w:val="21"/>
                          <w:szCs w:val="21"/>
                          <w:lang w:val="es-MX"/>
                        </w:rPr>
                        <w:t xml:space="preserve"> y S. Montgomery</w:t>
                      </w:r>
                      <w:r w:rsidR="006F3CB6" w:rsidRPr="006F3CB6">
                        <w:rPr>
                          <w:sz w:val="21"/>
                          <w:szCs w:val="21"/>
                          <w:lang w:val="es-MX"/>
                        </w:rPr>
                        <w:t xml:space="preserve"> St.</w:t>
                      </w:r>
                      <w:r w:rsidRPr="006F3CB6">
                        <w:rPr>
                          <w:sz w:val="21"/>
                          <w:szCs w:val="21"/>
                          <w:lang w:val="es-MX"/>
                        </w:rPr>
                        <w:t xml:space="preserve"> permanecerá cerrado a partir del 20 de julio por un per</w:t>
                      </w:r>
                      <w:r w:rsidR="006F3CB6" w:rsidRPr="006F3CB6">
                        <w:rPr>
                          <w:sz w:val="21"/>
                          <w:szCs w:val="21"/>
                          <w:lang w:val="es-MX"/>
                        </w:rPr>
                        <w:t>i</w:t>
                      </w:r>
                      <w:r w:rsidRPr="006F3CB6">
                        <w:rPr>
                          <w:sz w:val="21"/>
                          <w:szCs w:val="21"/>
                          <w:lang w:val="es-MX"/>
                        </w:rPr>
                        <w:t>odo de tres meses para realizar análisis de suelos y trabajos de excavación de zanjas.</w:t>
                      </w:r>
                    </w:p>
                    <w:p w14:paraId="3E20D6ED" w14:textId="77777777" w:rsidR="00A77E16" w:rsidRPr="006F3CB6" w:rsidRDefault="00A77E16" w:rsidP="006F3CB6">
                      <w:pPr>
                        <w:pStyle w:val="Prrafodelista"/>
                        <w:numPr>
                          <w:ilvl w:val="0"/>
                          <w:numId w:val="15"/>
                        </w:numPr>
                        <w:tabs>
                          <w:tab w:val="clear" w:pos="720"/>
                          <w:tab w:val="num" w:pos="567"/>
                        </w:tabs>
                        <w:ind w:left="567" w:hanging="283"/>
                        <w:rPr>
                          <w:sz w:val="21"/>
                          <w:szCs w:val="21"/>
                          <w:lang w:val="es-MX"/>
                        </w:rPr>
                      </w:pPr>
                      <w:r w:rsidRPr="006F3CB6">
                        <w:rPr>
                          <w:sz w:val="21"/>
                          <w:szCs w:val="21"/>
                          <w:lang w:val="es-MX"/>
                        </w:rPr>
                        <w:t xml:space="preserve">El equipo de campo incluirá una sierra cortadora, una excavadora/retroexcavadora y una máquina de extracción de muestras geotécnicas. </w:t>
                      </w:r>
                    </w:p>
                    <w:p w14:paraId="3094E5E3" w14:textId="0CE21891" w:rsidR="00AD28DA" w:rsidRPr="006F3CB6" w:rsidRDefault="00A77E16" w:rsidP="006F3CB6">
                      <w:pPr>
                        <w:pStyle w:val="Prrafodelista"/>
                        <w:numPr>
                          <w:ilvl w:val="0"/>
                          <w:numId w:val="15"/>
                        </w:numPr>
                        <w:tabs>
                          <w:tab w:val="clear" w:pos="720"/>
                          <w:tab w:val="num" w:pos="360"/>
                          <w:tab w:val="num" w:pos="567"/>
                        </w:tabs>
                        <w:ind w:left="567" w:hanging="283"/>
                        <w:rPr>
                          <w:sz w:val="21"/>
                          <w:szCs w:val="21"/>
                          <w:lang w:val="es-MX"/>
                        </w:rPr>
                      </w:pPr>
                      <w:r w:rsidRPr="006F3CB6">
                        <w:rPr>
                          <w:sz w:val="21"/>
                          <w:szCs w:val="21"/>
                          <w:lang w:val="es-MX"/>
                        </w:rPr>
                        <w:t>Habrá un nivel leve de polvo, ruido y vibraciones durante el horario de trabajo.</w:t>
                      </w:r>
                    </w:p>
                    <w:p w14:paraId="38FCFAA8" w14:textId="6033AA5D" w:rsidR="00AD28DA" w:rsidRPr="006F3CB6" w:rsidRDefault="00A77E16" w:rsidP="006F3CB6">
                      <w:pPr>
                        <w:pStyle w:val="Prrafodelista"/>
                        <w:numPr>
                          <w:ilvl w:val="0"/>
                          <w:numId w:val="15"/>
                        </w:numPr>
                        <w:tabs>
                          <w:tab w:val="clear" w:pos="720"/>
                          <w:tab w:val="num" w:pos="360"/>
                          <w:tab w:val="num" w:pos="567"/>
                        </w:tabs>
                        <w:ind w:left="567" w:hanging="283"/>
                        <w:rPr>
                          <w:b/>
                          <w:bCs/>
                          <w:color w:val="EE0000"/>
                          <w:sz w:val="21"/>
                          <w:szCs w:val="21"/>
                          <w:lang w:val="es-MX"/>
                        </w:rPr>
                      </w:pPr>
                      <w:r w:rsidRPr="006F3CB6">
                        <w:rPr>
                          <w:b/>
                          <w:bCs/>
                          <w:color w:val="EE0000"/>
                          <w:sz w:val="21"/>
                          <w:szCs w:val="21"/>
                          <w:lang w:val="es-MX"/>
                        </w:rPr>
                        <w:t xml:space="preserve">Los vehículos que permanezcan en el estacionamiento después del cierre </w:t>
                      </w:r>
                      <w:r w:rsidR="006F3CB6" w:rsidRPr="006F3CB6">
                        <w:rPr>
                          <w:b/>
                          <w:bCs/>
                          <w:color w:val="EE0000"/>
                          <w:sz w:val="21"/>
                          <w:szCs w:val="21"/>
                          <w:lang w:val="es-MX"/>
                        </w:rPr>
                        <w:t>se remolcarán</w:t>
                      </w:r>
                      <w:r w:rsidRPr="006F3CB6">
                        <w:rPr>
                          <w:b/>
                          <w:bCs/>
                          <w:color w:val="EE0000"/>
                          <w:sz w:val="21"/>
                          <w:szCs w:val="21"/>
                          <w:lang w:val="es-MX"/>
                        </w:rPr>
                        <w:t xml:space="preserve"> a cargo del propietario. Para recuperar los vehículos incautados, llame al Departamento de Policía de la Ciudad de San Jos</w:t>
                      </w:r>
                      <w:r w:rsidR="006F3CB6" w:rsidRPr="006F3CB6">
                        <w:rPr>
                          <w:b/>
                          <w:bCs/>
                          <w:color w:val="EE0000"/>
                          <w:sz w:val="21"/>
                          <w:szCs w:val="21"/>
                          <w:lang w:val="es-MX"/>
                        </w:rPr>
                        <w:t>é</w:t>
                      </w:r>
                      <w:r w:rsidRPr="006F3CB6">
                        <w:rPr>
                          <w:b/>
                          <w:bCs/>
                          <w:color w:val="EE0000"/>
                          <w:sz w:val="21"/>
                          <w:szCs w:val="21"/>
                          <w:lang w:val="es-MX"/>
                        </w:rPr>
                        <w:t xml:space="preserve"> al (408) 277-8900.</w:t>
                      </w:r>
                    </w:p>
                    <w:p w14:paraId="13A4527D" w14:textId="33A3E567" w:rsidR="00223E61" w:rsidRPr="006F3CB6" w:rsidRDefault="00A77E16" w:rsidP="001C39BD">
                      <w:pPr>
                        <w:pStyle w:val="Prrafodelista"/>
                        <w:ind w:left="-180"/>
                        <w:rPr>
                          <w:b/>
                          <w:bCs/>
                          <w:sz w:val="19"/>
                          <w:szCs w:val="19"/>
                          <w:lang w:val="es-MX"/>
                        </w:rPr>
                      </w:pPr>
                      <w:r w:rsidRPr="006F3CB6">
                        <w:rPr>
                          <w:b/>
                          <w:bCs/>
                          <w:sz w:val="19"/>
                          <w:szCs w:val="19"/>
                          <w:lang w:val="es-MX"/>
                        </w:rPr>
                        <w:t>Suscríbase para recibir novedades sobre la obra y encontrar traducciones en</w:t>
                      </w:r>
                      <w:r w:rsidR="00223E61" w:rsidRPr="006F3CB6">
                        <w:rPr>
                          <w:b/>
                          <w:bCs/>
                          <w:sz w:val="19"/>
                          <w:szCs w:val="19"/>
                          <w:lang w:val="es-MX"/>
                        </w:rPr>
                        <w:t xml:space="preserve"> </w:t>
                      </w:r>
                      <w:hyperlink r:id="rId16" w:history="1">
                        <w:r w:rsidR="00223E61" w:rsidRPr="006F3CB6">
                          <w:rPr>
                            <w:rStyle w:val="Hipervnculo"/>
                            <w:b/>
                            <w:bCs/>
                            <w:sz w:val="19"/>
                            <w:szCs w:val="19"/>
                            <w:lang w:val="es-MX"/>
                          </w:rPr>
                          <w:t>www.vtabart.org</w:t>
                        </w:r>
                      </w:hyperlink>
                    </w:p>
                  </w:txbxContent>
                </v:textbox>
                <w10:wrap type="square" anchorx="margin"/>
              </v:shape>
            </w:pict>
          </mc:Fallback>
        </mc:AlternateContent>
      </w:r>
      <w:r w:rsidRPr="00B761AF">
        <w:rPr>
          <w:noProof/>
        </w:rPr>
        <mc:AlternateContent>
          <mc:Choice Requires="wps">
            <w:drawing>
              <wp:anchor distT="45720" distB="45720" distL="114300" distR="114300" simplePos="0" relativeHeight="251658240" behindDoc="0" locked="0" layoutInCell="1" allowOverlap="1" wp14:anchorId="6909D43A" wp14:editId="7C145787">
                <wp:simplePos x="0" y="0"/>
                <wp:positionH relativeFrom="margin">
                  <wp:posOffset>-167005</wp:posOffset>
                </wp:positionH>
                <wp:positionV relativeFrom="paragraph">
                  <wp:posOffset>424180</wp:posOffset>
                </wp:positionV>
                <wp:extent cx="7242175" cy="1261110"/>
                <wp:effectExtent l="0" t="0" r="0" b="0"/>
                <wp:wrapSquare wrapText="bothSides"/>
                <wp:docPr id="1984644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175" cy="1261110"/>
                        </a:xfrm>
                        <a:prstGeom prst="rect">
                          <a:avLst/>
                        </a:prstGeom>
                        <a:noFill/>
                        <a:ln w="9525">
                          <a:noFill/>
                          <a:miter lim="800000"/>
                          <a:headEnd/>
                          <a:tailEnd/>
                        </a:ln>
                      </wps:spPr>
                      <wps:txbx>
                        <w:txbxContent>
                          <w:p w14:paraId="2E61354B" w14:textId="71E9735E" w:rsidR="001C39BD" w:rsidRPr="00A77E16" w:rsidRDefault="00A77E16" w:rsidP="001C39BD">
                            <w:pPr>
                              <w:pStyle w:val="Heading2"/>
                              <w:rPr>
                                <w:color w:val="0062A2"/>
                                <w:sz w:val="30"/>
                                <w:szCs w:val="30"/>
                                <w:lang w:val="es-MX"/>
                              </w:rPr>
                            </w:pPr>
                            <w:r w:rsidRPr="00A77E16">
                              <w:rPr>
                                <w:color w:val="0062A2"/>
                                <w:sz w:val="30"/>
                                <w:szCs w:val="30"/>
                                <w:lang w:val="es-MX"/>
                              </w:rPr>
                              <w:t>Próximos análisis de</w:t>
                            </w:r>
                            <w:r w:rsidR="006F3CB6">
                              <w:rPr>
                                <w:color w:val="0062A2"/>
                                <w:sz w:val="30"/>
                                <w:szCs w:val="30"/>
                                <w:lang w:val="es-MX"/>
                              </w:rPr>
                              <w:t xml:space="preserve"> suelos </w:t>
                            </w:r>
                            <w:r w:rsidRPr="00A77E16">
                              <w:rPr>
                                <w:color w:val="0062A2"/>
                                <w:sz w:val="30"/>
                                <w:szCs w:val="30"/>
                                <w:lang w:val="es-MX"/>
                              </w:rPr>
                              <w:t>en la zona de la futura Estación BART de Diridon</w:t>
                            </w:r>
                          </w:p>
                          <w:p w14:paraId="70E354FB" w14:textId="3957ABC4" w:rsidR="001C39BD" w:rsidRPr="00A77E16" w:rsidRDefault="00A77E16" w:rsidP="00A77E16">
                            <w:pPr>
                              <w:pStyle w:val="Heading2"/>
                              <w:rPr>
                                <w:sz w:val="24"/>
                                <w:szCs w:val="24"/>
                                <w:lang w:val="es-MX"/>
                              </w:rPr>
                            </w:pPr>
                            <w:r w:rsidRPr="00A77E16">
                              <w:rPr>
                                <w:sz w:val="24"/>
                                <w:szCs w:val="24"/>
                                <w:lang w:val="es-MX"/>
                              </w:rPr>
                              <w:t>Estacionamiento al sur de Santa Clara St. entre Barack Obama Blvd. y S. Montgomery St.</w:t>
                            </w:r>
                          </w:p>
                          <w:p w14:paraId="6650257B" w14:textId="08431845" w:rsidR="00A77E16" w:rsidRPr="00A77E16" w:rsidRDefault="00A77E16" w:rsidP="00A77E16">
                            <w:pPr>
                              <w:pStyle w:val="Heading3"/>
                              <w:rPr>
                                <w:color w:val="auto"/>
                                <w:sz w:val="22"/>
                                <w:szCs w:val="22"/>
                                <w:lang w:val="es-MX"/>
                              </w:rPr>
                            </w:pPr>
                            <w:r w:rsidRPr="00A77E16">
                              <w:rPr>
                                <w:color w:val="auto"/>
                                <w:sz w:val="22"/>
                                <w:szCs w:val="22"/>
                                <w:lang w:val="es-MX"/>
                              </w:rPr>
                              <w:t>A partir del lunes 20 de julio de 2026 (duración de 3 meses)</w:t>
                            </w:r>
                          </w:p>
                          <w:p w14:paraId="2BBABC85" w14:textId="77777777" w:rsidR="00A77E16" w:rsidRPr="00A77E16" w:rsidRDefault="00A77E16" w:rsidP="00A77E16">
                            <w:pPr>
                              <w:pStyle w:val="Heading3"/>
                              <w:rPr>
                                <w:sz w:val="22"/>
                                <w:szCs w:val="22"/>
                                <w:lang w:val="es-MX"/>
                              </w:rPr>
                            </w:pPr>
                            <w:r w:rsidRPr="00A77E16">
                              <w:rPr>
                                <w:sz w:val="22"/>
                                <w:szCs w:val="22"/>
                                <w:lang w:val="es-MX"/>
                              </w:rPr>
                              <w:t>Horario de trabajo: de 7:00 a. m. a 7:00 p. m., de lunes a viernes</w:t>
                            </w:r>
                          </w:p>
                          <w:p w14:paraId="306D342A" w14:textId="35DF162E" w:rsidR="002D093B" w:rsidRPr="00A77E16" w:rsidRDefault="002D093B" w:rsidP="00CC6115">
                            <w:pPr>
                              <w:pStyle w:val="Heading3"/>
                              <w:rPr>
                                <w:color w:val="auto"/>
                                <w:sz w:val="22"/>
                                <w:szCs w:val="22"/>
                                <w:lang w:val="es-MX"/>
                              </w:rPr>
                            </w:pPr>
                          </w:p>
                          <w:p w14:paraId="6AEA52A1" w14:textId="38A1C0C6" w:rsidR="00CC6115" w:rsidRPr="00A77E16" w:rsidRDefault="00CC6115" w:rsidP="00CC6115">
                            <w:pPr>
                              <w:pStyle w:val="Heading3"/>
                              <w:rPr>
                                <w:i/>
                                <w:iCs/>
                                <w:sz w:val="20"/>
                                <w:szCs w:val="20"/>
                                <w:lang w:val="es-MX"/>
                              </w:rPr>
                            </w:pPr>
                            <w:r w:rsidRPr="00A77E16">
                              <w:rPr>
                                <w:color w:val="auto"/>
                                <w:sz w:val="22"/>
                                <w:szCs w:val="22"/>
                                <w:lang w:val="es-MX"/>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shape w14:anchorId="6909D43A" id="_x0000_s1028" type="#_x0000_t202" style="position:absolute;margin-left:-13.15pt;margin-top:33.4pt;width:570.25pt;height:9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" filled="f" stroked="f">
                <v:textbox>
                  <w:txbxContent>
                    <w:p w14:paraId="2E61354B" w14:textId="71E9735E" w:rsidR="001C39BD" w:rsidRPr="00A77E16" w:rsidRDefault="00A77E16" w:rsidP="001C39BD">
                      <w:pPr>
                        <w:pStyle w:val="Ttulo2"/>
                        <w:rPr>
                          <w:color w:val="0062A2"/>
                          <w:sz w:val="30"/>
                          <w:szCs w:val="30"/>
                          <w:lang w:val="es-MX"/>
                        </w:rPr>
                      </w:pPr>
                      <w:r w:rsidRPr="00A77E16">
                        <w:rPr>
                          <w:color w:val="0062A2"/>
                          <w:sz w:val="30"/>
                          <w:szCs w:val="30"/>
                          <w:lang w:val="es-MX"/>
                        </w:rPr>
                        <w:t>Próximos análisis de</w:t>
                      </w:r>
                      <w:r w:rsidR="006F3CB6">
                        <w:rPr>
                          <w:color w:val="0062A2"/>
                          <w:sz w:val="30"/>
                          <w:szCs w:val="30"/>
                          <w:lang w:val="es-MX"/>
                        </w:rPr>
                        <w:t xml:space="preserve"> suelos </w:t>
                      </w:r>
                      <w:r w:rsidRPr="00A77E16">
                        <w:rPr>
                          <w:color w:val="0062A2"/>
                          <w:sz w:val="30"/>
                          <w:szCs w:val="30"/>
                          <w:lang w:val="es-MX"/>
                        </w:rPr>
                        <w:t>en la zona de la futura Estación BART de Diridon</w:t>
                      </w:r>
                    </w:p>
                    <w:p w14:paraId="70E354FB" w14:textId="3957ABC4" w:rsidR="001C39BD" w:rsidRPr="00A77E16" w:rsidRDefault="00A77E16" w:rsidP="00A77E16">
                      <w:pPr>
                        <w:pStyle w:val="Ttulo2"/>
                        <w:rPr>
                          <w:sz w:val="24"/>
                          <w:szCs w:val="24"/>
                          <w:lang w:val="es-MX"/>
                        </w:rPr>
                      </w:pPr>
                      <w:r w:rsidRPr="00A77E16">
                        <w:rPr>
                          <w:sz w:val="24"/>
                          <w:szCs w:val="24"/>
                          <w:lang w:val="es-MX"/>
                        </w:rPr>
                        <w:t>Estacionamiento al sur de Santa Clara St. entre Barack Obama Blvd. y S. Montgomery St.</w:t>
                      </w:r>
                    </w:p>
                    <w:p w14:paraId="6650257B" w14:textId="08431845" w:rsidR="00A77E16" w:rsidRPr="00A77E16" w:rsidRDefault="00A77E16" w:rsidP="00A77E16">
                      <w:pPr>
                        <w:pStyle w:val="Ttulo3"/>
                        <w:rPr>
                          <w:color w:val="auto"/>
                          <w:sz w:val="22"/>
                          <w:szCs w:val="22"/>
                          <w:lang w:val="es-MX"/>
                        </w:rPr>
                      </w:pPr>
                      <w:r w:rsidRPr="00A77E16">
                        <w:rPr>
                          <w:color w:val="auto"/>
                          <w:sz w:val="22"/>
                          <w:szCs w:val="22"/>
                          <w:lang w:val="es-MX"/>
                        </w:rPr>
                        <w:t>A partir del lunes 20 de julio de 2026 (duración de 3 meses)</w:t>
                      </w:r>
                    </w:p>
                    <w:p w14:paraId="2BBABC85" w14:textId="77777777" w:rsidR="00A77E16" w:rsidRPr="00A77E16" w:rsidRDefault="00A77E16" w:rsidP="00A77E16">
                      <w:pPr>
                        <w:pStyle w:val="Ttulo3"/>
                        <w:rPr>
                          <w:sz w:val="22"/>
                          <w:szCs w:val="22"/>
                          <w:lang w:val="es-MX"/>
                        </w:rPr>
                      </w:pPr>
                      <w:r w:rsidRPr="00A77E16">
                        <w:rPr>
                          <w:sz w:val="22"/>
                          <w:szCs w:val="22"/>
                          <w:lang w:val="es-MX"/>
                        </w:rPr>
                        <w:t>Horario de trabajo: de 7:00 a. m. a 7:00 p. m., de lunes a viernes</w:t>
                      </w:r>
                    </w:p>
                    <w:p w14:paraId="306D342A" w14:textId="35DF162E" w:rsidR="002D093B" w:rsidRPr="00A77E16" w:rsidRDefault="002D093B" w:rsidP="00CC6115">
                      <w:pPr>
                        <w:pStyle w:val="Ttulo3"/>
                        <w:rPr>
                          <w:color w:val="auto"/>
                          <w:sz w:val="22"/>
                          <w:szCs w:val="22"/>
                          <w:lang w:val="es-MX"/>
                        </w:rPr>
                      </w:pPr>
                    </w:p>
                    <w:p w14:paraId="6AEA52A1" w14:textId="38A1C0C6" w:rsidR="00CC6115" w:rsidRPr="00A77E16" w:rsidRDefault="00CC6115" w:rsidP="00CC6115">
                      <w:pPr>
                        <w:pStyle w:val="Ttulo3"/>
                        <w:rPr>
                          <w:i/>
                          <w:iCs/>
                          <w:sz w:val="20"/>
                          <w:szCs w:val="20"/>
                          <w:lang w:val="es-MX"/>
                        </w:rPr>
                      </w:pPr>
                      <w:r w:rsidRPr="00A77E16">
                        <w:rPr>
                          <w:color w:val="auto"/>
                          <w:sz w:val="22"/>
                          <w:szCs w:val="22"/>
                          <w:lang w:val="es-MX"/>
                        </w:rPr>
                        <w:br/>
                      </w:r>
                    </w:p>
                  </w:txbxContent>
                </v:textbox>
                <w10:wrap type="square" anchorx="margin"/>
              </v:shape>
            </w:pict>
          </mc:Fallback>
        </mc:AlternateContent>
      </w:r>
    </w:p>
    <w:p w14:paraId="7811391D" w14:textId="77777777" w:rsidR="00254237" w:rsidRDefault="00254237" w:rsidP="047A60C8">
      <w:pPr>
        <w:spacing w:line="259" w:lineRule="auto"/>
        <w:rPr>
          <w:noProof/>
        </w:rPr>
      </w:pPr>
    </w:p>
    <w:p w14:paraId="239CD56E" w14:textId="660ACED8" w:rsidR="00CC6115" w:rsidRDefault="00083F82" w:rsidP="047A60C8">
      <w:pPr>
        <w:spacing w:line="259" w:lineRule="auto"/>
        <w:rPr>
          <w:rFonts w:asciiTheme="majorHAnsi" w:eastAsiaTheme="majorEastAsia" w:hAnsiTheme="majorHAnsi" w:cstheme="majorBidi"/>
          <w:b/>
          <w:bCs/>
          <w:color w:val="FFFFFF" w:themeColor="background1"/>
          <w:kern w:val="28"/>
          <w:sz w:val="56"/>
          <w:szCs w:val="56"/>
        </w:rPr>
      </w:pPr>
      <w:r w:rsidRPr="00B761AF">
        <w:rPr>
          <w:noProof/>
        </w:rPr>
        <w:drawing>
          <wp:anchor distT="0" distB="0" distL="114300" distR="114300" simplePos="0" relativeHeight="251658242" behindDoc="0" locked="0" layoutInCell="1" allowOverlap="1" wp14:anchorId="26D18BBB" wp14:editId="7C4DB406">
            <wp:simplePos x="0" y="0"/>
            <wp:positionH relativeFrom="column">
              <wp:posOffset>3473450</wp:posOffset>
            </wp:positionH>
            <wp:positionV relativeFrom="margin">
              <wp:posOffset>3074035</wp:posOffset>
            </wp:positionV>
            <wp:extent cx="3680460" cy="2089150"/>
            <wp:effectExtent l="0" t="0" r="0" b="6350"/>
            <wp:wrapSquare wrapText="bothSides"/>
            <wp:docPr id="435604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04334" name="Picture 2"/>
                    <pic:cNvPicPr>
                      <a:picLocks noChangeAspect="1" noChangeArrowheads="1"/>
                    </pic:cNvPicPr>
                  </pic:nvPicPr>
                  <pic:blipFill>
                    <a:blip r:embed="rId17">
                      <a:extLst>
                        <a:ext uri="{28A0092B-C50C-407E-A947-70E740481C1C}">
                          <a14:useLocalDpi xmlns:a14="http://schemas.microsoft.com/office/drawing/2010/main" val="0"/>
                        </a:ext>
                      </a:extLst>
                    </a:blip>
                    <a:srcRect t="105" b="105"/>
                    <a:stretch>
                      <a:fillRect/>
                    </a:stretch>
                  </pic:blipFill>
                  <pic:spPr bwMode="auto">
                    <a:xfrm>
                      <a:off x="0" y="0"/>
                      <a:ext cx="3680460" cy="208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4237">
        <w:rPr>
          <w:noProof/>
        </w:rPr>
        <mc:AlternateContent>
          <mc:Choice Requires="wps">
            <w:drawing>
              <wp:anchor distT="45720" distB="45720" distL="114300" distR="114300" simplePos="0" relativeHeight="251658243" behindDoc="0" locked="0" layoutInCell="1" allowOverlap="1" wp14:anchorId="5150D57D" wp14:editId="47AE144D">
                <wp:simplePos x="0" y="0"/>
                <wp:positionH relativeFrom="margin">
                  <wp:posOffset>-3629</wp:posOffset>
                </wp:positionH>
                <wp:positionV relativeFrom="paragraph">
                  <wp:posOffset>3725364</wp:posOffset>
                </wp:positionV>
                <wp:extent cx="4052570" cy="1995714"/>
                <wp:effectExtent l="0" t="0" r="0" b="5080"/>
                <wp:wrapSquare wrapText="bothSides"/>
                <wp:docPr id="2046404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570" cy="1995714"/>
                        </a:xfrm>
                        <a:prstGeom prst="rect">
                          <a:avLst/>
                        </a:prstGeom>
                        <a:noFill/>
                        <a:ln w="9525">
                          <a:noFill/>
                          <a:miter lim="800000"/>
                          <a:headEnd/>
                          <a:tailEnd/>
                        </a:ln>
                      </wps:spPr>
                      <wps:txbx>
                        <w:txbxContent>
                          <w:p w14:paraId="7DB585F8" w14:textId="070E8E46" w:rsidR="00CC6115" w:rsidRPr="00A77E16" w:rsidRDefault="00CC6115" w:rsidP="00CC6115">
                            <w:pPr>
                              <w:pStyle w:val="Heading4"/>
                              <w:rPr>
                                <w:lang w:val="es-MX"/>
                              </w:rPr>
                            </w:pPr>
                            <w:r>
                              <w:rPr>
                                <w:noProof/>
                              </w:rPr>
                              <w:drawing>
                                <wp:inline distT="0" distB="0" distL="0" distR="0" wp14:anchorId="75F3EAB1" wp14:editId="297F79BE">
                                  <wp:extent cx="257175" cy="257175"/>
                                  <wp:effectExtent l="0" t="0" r="9525" b="9525"/>
                                  <wp:docPr id="3619068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59513" name="Graphic 1">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257175" cy="257175"/>
                                          </a:xfrm>
                                          <a:prstGeom prst="rect">
                                            <a:avLst/>
                                          </a:prstGeom>
                                        </pic:spPr>
                                      </pic:pic>
                                    </a:graphicData>
                                  </a:graphic>
                                </wp:inline>
                              </w:drawing>
                            </w:r>
                            <w:r w:rsidRPr="006F3CB6">
                              <w:rPr>
                                <w:lang w:val="es-MX"/>
                              </w:rPr>
                              <w:t xml:space="preserve"> </w:t>
                            </w:r>
                            <w:r w:rsidR="00A77E16" w:rsidRPr="00A77E16">
                              <w:rPr>
                                <w:sz w:val="26"/>
                                <w:szCs w:val="26"/>
                                <w:lang w:val="es-MX"/>
                              </w:rPr>
                              <w:t>Información del proyecto</w:t>
                            </w:r>
                          </w:p>
                          <w:p w14:paraId="5E4FBADB" w14:textId="658F5DA6" w:rsidR="00CC6115" w:rsidRPr="00A77E16" w:rsidRDefault="00A77E16" w:rsidP="00CC6115">
                            <w:pPr>
                              <w:rPr>
                                <w:sz w:val="19"/>
                                <w:szCs w:val="19"/>
                                <w:lang w:val="es-MX"/>
                              </w:rPr>
                            </w:pPr>
                            <w:r w:rsidRPr="00A77E16">
                              <w:rPr>
                                <w:sz w:val="19"/>
                                <w:szCs w:val="19"/>
                                <w:lang w:val="es-MX"/>
                              </w:rPr>
                              <w:t>La Extensión de la Fase II del BART en Silicon Valley de la VTA (Proyecto de la Fase II) es una extensión de seis millas y cuatro estaciones del BART que va desde la estación Berryessa / North San Jo</w:t>
                            </w:r>
                            <w:r w:rsidR="006F3CB6">
                              <w:rPr>
                                <w:sz w:val="19"/>
                                <w:szCs w:val="19"/>
                                <w:lang w:val="es-MX"/>
                              </w:rPr>
                              <w:t>sé</w:t>
                            </w:r>
                            <w:r w:rsidRPr="00A77E16">
                              <w:rPr>
                                <w:sz w:val="19"/>
                                <w:szCs w:val="19"/>
                                <w:lang w:val="es-MX"/>
                              </w:rPr>
                              <w:t xml:space="preserve"> (inaugurada en 2020), pasando por el centro de San Jos</w:t>
                            </w:r>
                            <w:r w:rsidR="006F3CB6">
                              <w:rPr>
                                <w:sz w:val="19"/>
                                <w:szCs w:val="19"/>
                                <w:lang w:val="es-MX"/>
                              </w:rPr>
                              <w:t>é</w:t>
                            </w:r>
                            <w:r w:rsidRPr="00A77E16">
                              <w:rPr>
                                <w:sz w:val="19"/>
                                <w:szCs w:val="19"/>
                                <w:lang w:val="es-MX"/>
                              </w:rPr>
                              <w:t xml:space="preserve">, hasta la ciudad de Santa Clara. Se prevé que el Proyecto de la Fase II incluya un tramo de metro de aproximadamente cinco millas, tres estaciones con andenes subterráneos (28th Street/Little Portugal, </w:t>
                            </w:r>
                            <w:r w:rsidR="006F3CB6">
                              <w:rPr>
                                <w:sz w:val="19"/>
                                <w:szCs w:val="19"/>
                                <w:lang w:val="es-MX"/>
                              </w:rPr>
                              <w:t>Downtown</w:t>
                            </w:r>
                            <w:r w:rsidRPr="00A77E16">
                              <w:rPr>
                                <w:sz w:val="19"/>
                                <w:szCs w:val="19"/>
                                <w:lang w:val="es-MX"/>
                              </w:rPr>
                              <w:t xml:space="preserve"> San Jos</w:t>
                            </w:r>
                            <w:r w:rsidR="006F3CB6">
                              <w:rPr>
                                <w:sz w:val="19"/>
                                <w:szCs w:val="19"/>
                                <w:lang w:val="es-MX"/>
                              </w:rPr>
                              <w:t>é</w:t>
                            </w:r>
                            <w:r w:rsidRPr="00A77E16">
                              <w:rPr>
                                <w:sz w:val="19"/>
                                <w:szCs w:val="19"/>
                                <w:lang w:val="es-MX"/>
                              </w:rPr>
                              <w:t xml:space="preserve"> y Diridon), una estación a nivel del suelo (Santa Clara), una instalación de mantenimiento y almacenamiento de trenes, así como instalaciones adicionales.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0D57D" id="_x0000_t202" coordsize="21600,21600" o:spt="202" path="m,l,21600r21600,l21600,xe">
                <v:stroke joinstyle="miter"/>
                <v:path gradientshapeok="t" o:connecttype="rect"/>
              </v:shapetype>
              <v:shape id="_x0000_s1029" type="#_x0000_t202" style="position:absolute;margin-left:-.3pt;margin-top:293.35pt;width:319.1pt;height:157.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" filled="f" stroked="f">
                <v:textbox>
                  <w:txbxContent>
                    <w:p w14:paraId="7DB585F8" w14:textId="070E8E46" w:rsidR="00CC6115" w:rsidRPr="00A77E16" w:rsidRDefault="00CC6115" w:rsidP="00CC6115">
                      <w:pPr>
                        <w:pStyle w:val="Heading4"/>
                        <w:rPr>
                          <w:lang w:val="es-MX"/>
                        </w:rPr>
                      </w:pPr>
                      <w:r>
                        <w:rPr>
                          <w:noProof/>
                        </w:rPr>
                        <w:drawing>
                          <wp:inline distT="0" distB="0" distL="0" distR="0" wp14:anchorId="75F3EAB1" wp14:editId="297F79BE">
                            <wp:extent cx="257175" cy="257175"/>
                            <wp:effectExtent l="0" t="0" r="9525" b="9525"/>
                            <wp:docPr id="3619068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59513" name="Graphic 1">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257175" cy="257175"/>
                                    </a:xfrm>
                                    <a:prstGeom prst="rect">
                                      <a:avLst/>
                                    </a:prstGeom>
                                  </pic:spPr>
                                </pic:pic>
                              </a:graphicData>
                            </a:graphic>
                          </wp:inline>
                        </w:drawing>
                      </w:r>
                      <w:r w:rsidRPr="006F3CB6">
                        <w:rPr>
                          <w:lang w:val="es-MX"/>
                        </w:rPr>
                        <w:t xml:space="preserve"> </w:t>
                      </w:r>
                      <w:r w:rsidR="00A77E16" w:rsidRPr="00A77E16">
                        <w:rPr>
                          <w:sz w:val="26"/>
                          <w:szCs w:val="26"/>
                          <w:lang w:val="es-MX"/>
                        </w:rPr>
                        <w:t>Información del proyecto</w:t>
                      </w:r>
                    </w:p>
                    <w:p w14:paraId="5E4FBADB" w14:textId="658F5DA6" w:rsidR="00CC6115" w:rsidRPr="00A77E16" w:rsidRDefault="00A77E16" w:rsidP="00CC6115">
                      <w:pPr>
                        <w:rPr>
                          <w:sz w:val="19"/>
                          <w:szCs w:val="19"/>
                          <w:lang w:val="es-MX"/>
                        </w:rPr>
                      </w:pPr>
                      <w:r w:rsidRPr="00A77E16">
                        <w:rPr>
                          <w:sz w:val="19"/>
                          <w:szCs w:val="19"/>
                          <w:lang w:val="es-MX"/>
                        </w:rPr>
                        <w:t>La Extensión de la Fase II del BART en Silicon Valley de la VTA (Proyecto de la Fase II) es una extensión de seis millas y cuatro estaciones del BART que va desde la estación Berryessa / North San Jo</w:t>
                      </w:r>
                      <w:r w:rsidR="006F3CB6">
                        <w:rPr>
                          <w:sz w:val="19"/>
                          <w:szCs w:val="19"/>
                          <w:lang w:val="es-MX"/>
                        </w:rPr>
                        <w:t>sé</w:t>
                      </w:r>
                      <w:r w:rsidRPr="00A77E16">
                        <w:rPr>
                          <w:sz w:val="19"/>
                          <w:szCs w:val="19"/>
                          <w:lang w:val="es-MX"/>
                        </w:rPr>
                        <w:t xml:space="preserve"> (inaugurada en 2020), pasando por el centro de San Jos</w:t>
                      </w:r>
                      <w:r w:rsidR="006F3CB6">
                        <w:rPr>
                          <w:sz w:val="19"/>
                          <w:szCs w:val="19"/>
                          <w:lang w:val="es-MX"/>
                        </w:rPr>
                        <w:t>é</w:t>
                      </w:r>
                      <w:r w:rsidRPr="00A77E16">
                        <w:rPr>
                          <w:sz w:val="19"/>
                          <w:szCs w:val="19"/>
                          <w:lang w:val="es-MX"/>
                        </w:rPr>
                        <w:t xml:space="preserve">, hasta la ciudad de Santa Clara. Se prevé que el Proyecto de la Fase II incluya un tramo de metro de aproximadamente cinco millas, tres estaciones con andenes subterráneos (28th Street/Little Portugal, </w:t>
                      </w:r>
                      <w:r w:rsidR="006F3CB6">
                        <w:rPr>
                          <w:sz w:val="19"/>
                          <w:szCs w:val="19"/>
                          <w:lang w:val="es-MX"/>
                        </w:rPr>
                        <w:t>Downtown</w:t>
                      </w:r>
                      <w:r w:rsidRPr="00A77E16">
                        <w:rPr>
                          <w:sz w:val="19"/>
                          <w:szCs w:val="19"/>
                          <w:lang w:val="es-MX"/>
                        </w:rPr>
                        <w:t xml:space="preserve"> San Jos</w:t>
                      </w:r>
                      <w:r w:rsidR="006F3CB6">
                        <w:rPr>
                          <w:sz w:val="19"/>
                          <w:szCs w:val="19"/>
                          <w:lang w:val="es-MX"/>
                        </w:rPr>
                        <w:t>é</w:t>
                      </w:r>
                      <w:r w:rsidRPr="00A77E16">
                        <w:rPr>
                          <w:sz w:val="19"/>
                          <w:szCs w:val="19"/>
                          <w:lang w:val="es-MX"/>
                        </w:rPr>
                        <w:t xml:space="preserve"> y Diridon), una estación a nivel del suelo (Santa Clara), una instalación de mantenimiento y almacenamiento de trenes, así como instalaciones adicionales.</w:t>
                      </w:r>
                    </w:p>
                  </w:txbxContent>
                </v:textbox>
                <w10:wrap type="square" anchorx="margin"/>
              </v:shape>
            </w:pict>
          </mc:Fallback>
        </mc:AlternateContent>
      </w:r>
    </w:p>
    <w:sectPr w:rsidR="00CC6115" w:rsidSect="00D05C2C">
      <w:headerReference w:type="default" r:id="rId20"/>
      <w:footerReference w:type="default" r:id="rId2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AC31" w14:textId="77777777" w:rsidR="00865AC8" w:rsidRDefault="00865AC8" w:rsidP="00457704">
      <w:pPr>
        <w:spacing w:after="0" w:line="240" w:lineRule="auto"/>
      </w:pPr>
      <w:r>
        <w:separator/>
      </w:r>
    </w:p>
  </w:endnote>
  <w:endnote w:type="continuationSeparator" w:id="0">
    <w:p w14:paraId="233EBDCB" w14:textId="77777777" w:rsidR="00865AC8" w:rsidRDefault="00865AC8" w:rsidP="0045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487B" w14:textId="543D7BA4" w:rsidR="00E802DE" w:rsidRDefault="00E802DE">
    <w:pPr>
      <w:pStyle w:val="Footer"/>
    </w:pPr>
    <w:r>
      <w:rPr>
        <w:noProof/>
      </w:rPr>
      <w:drawing>
        <wp:anchor distT="0" distB="0" distL="114300" distR="114300" simplePos="0" relativeHeight="251658241" behindDoc="1" locked="0" layoutInCell="1" allowOverlap="1" wp14:anchorId="18936886" wp14:editId="26E00E53">
          <wp:simplePos x="0" y="0"/>
          <wp:positionH relativeFrom="page">
            <wp:posOffset>5715</wp:posOffset>
          </wp:positionH>
          <wp:positionV relativeFrom="paragraph">
            <wp:posOffset>-381635</wp:posOffset>
          </wp:positionV>
          <wp:extent cx="7760335" cy="1001395"/>
          <wp:effectExtent l="0" t="0" r="0" b="8255"/>
          <wp:wrapNone/>
          <wp:docPr id="245765600" name="Picture 1" descr="Contact VTA&#10;408-321-2345 or 408-321-2330 TTY or visit their website at vtabart.or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65600" name="Picture 1" descr="Contact VTA&#10;408-321-2345 or 408-321-2330 TTY or visit their website at vtabart.org">
                    <a:extLst>
                      <a:ext uri="{C183D7F6-B498-43B3-948B-1728B52AA6E4}">
                        <adec:decorative xmlns:adec="http://schemas.microsoft.com/office/drawing/2017/decorative" val="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82" t="90025" r="-82" b="2"/>
                  <a:stretch/>
                </pic:blipFill>
                <pic:spPr bwMode="auto">
                  <a:xfrm>
                    <a:off x="0" y="0"/>
                    <a:ext cx="7760335" cy="1001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9641" w14:textId="77777777" w:rsidR="00865AC8" w:rsidRDefault="00865AC8" w:rsidP="00457704">
      <w:pPr>
        <w:spacing w:after="0" w:line="240" w:lineRule="auto"/>
      </w:pPr>
      <w:r>
        <w:separator/>
      </w:r>
    </w:p>
  </w:footnote>
  <w:footnote w:type="continuationSeparator" w:id="0">
    <w:p w14:paraId="0BAED2CE" w14:textId="77777777" w:rsidR="00865AC8" w:rsidRDefault="00865AC8" w:rsidP="0045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D525" w14:textId="1B422977" w:rsidR="00457704" w:rsidRDefault="00457704">
    <w:pPr>
      <w:pStyle w:val="Header"/>
    </w:pPr>
    <w:r>
      <w:rPr>
        <w:noProof/>
      </w:rPr>
      <w:drawing>
        <wp:anchor distT="0" distB="0" distL="114300" distR="114300" simplePos="0" relativeHeight="251658240" behindDoc="1" locked="0" layoutInCell="1" allowOverlap="1" wp14:anchorId="73F0E0FA" wp14:editId="7C925C8B">
          <wp:simplePos x="0" y="0"/>
          <wp:positionH relativeFrom="page">
            <wp:align>left</wp:align>
          </wp:positionH>
          <wp:positionV relativeFrom="paragraph">
            <wp:posOffset>-457200</wp:posOffset>
          </wp:positionV>
          <wp:extent cx="7767320" cy="9055100"/>
          <wp:effectExtent l="0" t="0" r="5080" b="0"/>
          <wp:wrapNone/>
          <wp:docPr id="16828624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62401" name="Picture 1">
                    <a:extLst>
                      <a:ext uri="{C183D7F6-B498-43B3-948B-1728B52AA6E4}">
                        <adec:decorative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9912"/>
                  <a:stretch/>
                </pic:blipFill>
                <pic:spPr bwMode="auto">
                  <a:xfrm>
                    <a:off x="0" y="0"/>
                    <a:ext cx="7767320" cy="9055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E7F9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" o:bullet="t">
        <v:imagedata r:id="rId1" o:title=""/>
      </v:shape>
    </w:pict>
  </w:numPicBullet>
  <w:abstractNum w:abstractNumId="0" w15:restartNumberingAfterBreak="0">
    <w:nsid w:val="15BC7517"/>
    <w:multiLevelType w:val="multilevel"/>
    <w:tmpl w:val="A3A0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C1E42"/>
    <w:multiLevelType w:val="hybridMultilevel"/>
    <w:tmpl w:val="FF865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9D1954"/>
    <w:multiLevelType w:val="hybridMultilevel"/>
    <w:tmpl w:val="9BB8915A"/>
    <w:lvl w:ilvl="0" w:tplc="C6D21E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638D6"/>
    <w:multiLevelType w:val="hybridMultilevel"/>
    <w:tmpl w:val="5CCEB214"/>
    <w:lvl w:ilvl="0" w:tplc="58983876">
      <w:start w:val="1"/>
      <w:numFmt w:val="bullet"/>
      <w:lvlText w:val=""/>
      <w:lvlPicBulletId w:val="0"/>
      <w:lvlJc w:val="left"/>
      <w:pPr>
        <w:tabs>
          <w:tab w:val="num" w:pos="720"/>
        </w:tabs>
        <w:ind w:left="720" w:hanging="360"/>
      </w:pPr>
      <w:rPr>
        <w:rFonts w:ascii="Symbol" w:hAnsi="Symbol" w:hint="default"/>
      </w:rPr>
    </w:lvl>
    <w:lvl w:ilvl="1" w:tplc="86782CD8" w:tentative="1">
      <w:start w:val="1"/>
      <w:numFmt w:val="bullet"/>
      <w:lvlText w:val=""/>
      <w:lvlJc w:val="left"/>
      <w:pPr>
        <w:tabs>
          <w:tab w:val="num" w:pos="1440"/>
        </w:tabs>
        <w:ind w:left="1440" w:hanging="360"/>
      </w:pPr>
      <w:rPr>
        <w:rFonts w:ascii="Symbol" w:hAnsi="Symbol" w:hint="default"/>
      </w:rPr>
    </w:lvl>
    <w:lvl w:ilvl="2" w:tplc="BDB4436A" w:tentative="1">
      <w:start w:val="1"/>
      <w:numFmt w:val="bullet"/>
      <w:lvlText w:val=""/>
      <w:lvlJc w:val="left"/>
      <w:pPr>
        <w:tabs>
          <w:tab w:val="num" w:pos="2160"/>
        </w:tabs>
        <w:ind w:left="2160" w:hanging="360"/>
      </w:pPr>
      <w:rPr>
        <w:rFonts w:ascii="Symbol" w:hAnsi="Symbol" w:hint="default"/>
      </w:rPr>
    </w:lvl>
    <w:lvl w:ilvl="3" w:tplc="A9BACDCA" w:tentative="1">
      <w:start w:val="1"/>
      <w:numFmt w:val="bullet"/>
      <w:lvlText w:val=""/>
      <w:lvlJc w:val="left"/>
      <w:pPr>
        <w:tabs>
          <w:tab w:val="num" w:pos="2880"/>
        </w:tabs>
        <w:ind w:left="2880" w:hanging="360"/>
      </w:pPr>
      <w:rPr>
        <w:rFonts w:ascii="Symbol" w:hAnsi="Symbol" w:hint="default"/>
      </w:rPr>
    </w:lvl>
    <w:lvl w:ilvl="4" w:tplc="62DE4F7A" w:tentative="1">
      <w:start w:val="1"/>
      <w:numFmt w:val="bullet"/>
      <w:lvlText w:val=""/>
      <w:lvlJc w:val="left"/>
      <w:pPr>
        <w:tabs>
          <w:tab w:val="num" w:pos="3600"/>
        </w:tabs>
        <w:ind w:left="3600" w:hanging="360"/>
      </w:pPr>
      <w:rPr>
        <w:rFonts w:ascii="Symbol" w:hAnsi="Symbol" w:hint="default"/>
      </w:rPr>
    </w:lvl>
    <w:lvl w:ilvl="5" w:tplc="7102E62C" w:tentative="1">
      <w:start w:val="1"/>
      <w:numFmt w:val="bullet"/>
      <w:lvlText w:val=""/>
      <w:lvlJc w:val="left"/>
      <w:pPr>
        <w:tabs>
          <w:tab w:val="num" w:pos="4320"/>
        </w:tabs>
        <w:ind w:left="4320" w:hanging="360"/>
      </w:pPr>
      <w:rPr>
        <w:rFonts w:ascii="Symbol" w:hAnsi="Symbol" w:hint="default"/>
      </w:rPr>
    </w:lvl>
    <w:lvl w:ilvl="6" w:tplc="DC2ABC7A" w:tentative="1">
      <w:start w:val="1"/>
      <w:numFmt w:val="bullet"/>
      <w:lvlText w:val=""/>
      <w:lvlJc w:val="left"/>
      <w:pPr>
        <w:tabs>
          <w:tab w:val="num" w:pos="5040"/>
        </w:tabs>
        <w:ind w:left="5040" w:hanging="360"/>
      </w:pPr>
      <w:rPr>
        <w:rFonts w:ascii="Symbol" w:hAnsi="Symbol" w:hint="default"/>
      </w:rPr>
    </w:lvl>
    <w:lvl w:ilvl="7" w:tplc="3CD6315C" w:tentative="1">
      <w:start w:val="1"/>
      <w:numFmt w:val="bullet"/>
      <w:lvlText w:val=""/>
      <w:lvlJc w:val="left"/>
      <w:pPr>
        <w:tabs>
          <w:tab w:val="num" w:pos="5760"/>
        </w:tabs>
        <w:ind w:left="5760" w:hanging="360"/>
      </w:pPr>
      <w:rPr>
        <w:rFonts w:ascii="Symbol" w:hAnsi="Symbol" w:hint="default"/>
      </w:rPr>
    </w:lvl>
    <w:lvl w:ilvl="8" w:tplc="05DE564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D5757C1"/>
    <w:multiLevelType w:val="hybridMultilevel"/>
    <w:tmpl w:val="9BE6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2270C"/>
    <w:multiLevelType w:val="hybridMultilevel"/>
    <w:tmpl w:val="7BAC0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620702"/>
    <w:multiLevelType w:val="hybridMultilevel"/>
    <w:tmpl w:val="1AB02100"/>
    <w:lvl w:ilvl="0" w:tplc="5DD894E6">
      <w:start w:val="1"/>
      <w:numFmt w:val="bullet"/>
      <w:lvlText w:val=""/>
      <w:lvlPicBulletId w:val="0"/>
      <w:lvlJc w:val="left"/>
      <w:pPr>
        <w:tabs>
          <w:tab w:val="num" w:pos="720"/>
        </w:tabs>
        <w:ind w:left="720" w:hanging="360"/>
      </w:pPr>
      <w:rPr>
        <w:rFonts w:ascii="Symbol" w:hAnsi="Symbol" w:hint="default"/>
      </w:rPr>
    </w:lvl>
    <w:lvl w:ilvl="1" w:tplc="CD8ACA52" w:tentative="1">
      <w:start w:val="1"/>
      <w:numFmt w:val="bullet"/>
      <w:lvlText w:val=""/>
      <w:lvlJc w:val="left"/>
      <w:pPr>
        <w:tabs>
          <w:tab w:val="num" w:pos="1440"/>
        </w:tabs>
        <w:ind w:left="1440" w:hanging="360"/>
      </w:pPr>
      <w:rPr>
        <w:rFonts w:ascii="Symbol" w:hAnsi="Symbol" w:hint="default"/>
      </w:rPr>
    </w:lvl>
    <w:lvl w:ilvl="2" w:tplc="401838B6" w:tentative="1">
      <w:start w:val="1"/>
      <w:numFmt w:val="bullet"/>
      <w:lvlText w:val=""/>
      <w:lvlJc w:val="left"/>
      <w:pPr>
        <w:tabs>
          <w:tab w:val="num" w:pos="2160"/>
        </w:tabs>
        <w:ind w:left="2160" w:hanging="360"/>
      </w:pPr>
      <w:rPr>
        <w:rFonts w:ascii="Symbol" w:hAnsi="Symbol" w:hint="default"/>
      </w:rPr>
    </w:lvl>
    <w:lvl w:ilvl="3" w:tplc="16E221A6" w:tentative="1">
      <w:start w:val="1"/>
      <w:numFmt w:val="bullet"/>
      <w:lvlText w:val=""/>
      <w:lvlJc w:val="left"/>
      <w:pPr>
        <w:tabs>
          <w:tab w:val="num" w:pos="2880"/>
        </w:tabs>
        <w:ind w:left="2880" w:hanging="360"/>
      </w:pPr>
      <w:rPr>
        <w:rFonts w:ascii="Symbol" w:hAnsi="Symbol" w:hint="default"/>
      </w:rPr>
    </w:lvl>
    <w:lvl w:ilvl="4" w:tplc="2E0E1FB4" w:tentative="1">
      <w:start w:val="1"/>
      <w:numFmt w:val="bullet"/>
      <w:lvlText w:val=""/>
      <w:lvlJc w:val="left"/>
      <w:pPr>
        <w:tabs>
          <w:tab w:val="num" w:pos="3600"/>
        </w:tabs>
        <w:ind w:left="3600" w:hanging="360"/>
      </w:pPr>
      <w:rPr>
        <w:rFonts w:ascii="Symbol" w:hAnsi="Symbol" w:hint="default"/>
      </w:rPr>
    </w:lvl>
    <w:lvl w:ilvl="5" w:tplc="90E412CE" w:tentative="1">
      <w:start w:val="1"/>
      <w:numFmt w:val="bullet"/>
      <w:lvlText w:val=""/>
      <w:lvlJc w:val="left"/>
      <w:pPr>
        <w:tabs>
          <w:tab w:val="num" w:pos="4320"/>
        </w:tabs>
        <w:ind w:left="4320" w:hanging="360"/>
      </w:pPr>
      <w:rPr>
        <w:rFonts w:ascii="Symbol" w:hAnsi="Symbol" w:hint="default"/>
      </w:rPr>
    </w:lvl>
    <w:lvl w:ilvl="6" w:tplc="F08011EE" w:tentative="1">
      <w:start w:val="1"/>
      <w:numFmt w:val="bullet"/>
      <w:lvlText w:val=""/>
      <w:lvlJc w:val="left"/>
      <w:pPr>
        <w:tabs>
          <w:tab w:val="num" w:pos="5040"/>
        </w:tabs>
        <w:ind w:left="5040" w:hanging="360"/>
      </w:pPr>
      <w:rPr>
        <w:rFonts w:ascii="Symbol" w:hAnsi="Symbol" w:hint="default"/>
      </w:rPr>
    </w:lvl>
    <w:lvl w:ilvl="7" w:tplc="3F9CC246" w:tentative="1">
      <w:start w:val="1"/>
      <w:numFmt w:val="bullet"/>
      <w:lvlText w:val=""/>
      <w:lvlJc w:val="left"/>
      <w:pPr>
        <w:tabs>
          <w:tab w:val="num" w:pos="5760"/>
        </w:tabs>
        <w:ind w:left="5760" w:hanging="360"/>
      </w:pPr>
      <w:rPr>
        <w:rFonts w:ascii="Symbol" w:hAnsi="Symbol" w:hint="default"/>
      </w:rPr>
    </w:lvl>
    <w:lvl w:ilvl="8" w:tplc="8DE0407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97C6E9D"/>
    <w:multiLevelType w:val="hybridMultilevel"/>
    <w:tmpl w:val="770A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D20C6"/>
    <w:multiLevelType w:val="multilevel"/>
    <w:tmpl w:val="F1DA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82834"/>
    <w:multiLevelType w:val="hybridMultilevel"/>
    <w:tmpl w:val="18D64088"/>
    <w:lvl w:ilvl="0" w:tplc="C6D21E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6140A"/>
    <w:multiLevelType w:val="hybridMultilevel"/>
    <w:tmpl w:val="D688ADC6"/>
    <w:lvl w:ilvl="0" w:tplc="29FC141A">
      <w:start w:val="1"/>
      <w:numFmt w:val="bullet"/>
      <w:lvlText w:val=""/>
      <w:lvlPicBulletId w:val="0"/>
      <w:lvlJc w:val="left"/>
      <w:pPr>
        <w:tabs>
          <w:tab w:val="num" w:pos="720"/>
        </w:tabs>
        <w:ind w:left="720" w:hanging="360"/>
      </w:pPr>
      <w:rPr>
        <w:rFonts w:ascii="Symbol" w:hAnsi="Symbol" w:hint="default"/>
      </w:rPr>
    </w:lvl>
    <w:lvl w:ilvl="1" w:tplc="9ED28BA4" w:tentative="1">
      <w:start w:val="1"/>
      <w:numFmt w:val="bullet"/>
      <w:lvlText w:val=""/>
      <w:lvlJc w:val="left"/>
      <w:pPr>
        <w:tabs>
          <w:tab w:val="num" w:pos="1440"/>
        </w:tabs>
        <w:ind w:left="1440" w:hanging="360"/>
      </w:pPr>
      <w:rPr>
        <w:rFonts w:ascii="Symbol" w:hAnsi="Symbol" w:hint="default"/>
      </w:rPr>
    </w:lvl>
    <w:lvl w:ilvl="2" w:tplc="89700BCA" w:tentative="1">
      <w:start w:val="1"/>
      <w:numFmt w:val="bullet"/>
      <w:lvlText w:val=""/>
      <w:lvlJc w:val="left"/>
      <w:pPr>
        <w:tabs>
          <w:tab w:val="num" w:pos="2160"/>
        </w:tabs>
        <w:ind w:left="2160" w:hanging="360"/>
      </w:pPr>
      <w:rPr>
        <w:rFonts w:ascii="Symbol" w:hAnsi="Symbol" w:hint="default"/>
      </w:rPr>
    </w:lvl>
    <w:lvl w:ilvl="3" w:tplc="B1904F1C" w:tentative="1">
      <w:start w:val="1"/>
      <w:numFmt w:val="bullet"/>
      <w:lvlText w:val=""/>
      <w:lvlJc w:val="left"/>
      <w:pPr>
        <w:tabs>
          <w:tab w:val="num" w:pos="2880"/>
        </w:tabs>
        <w:ind w:left="2880" w:hanging="360"/>
      </w:pPr>
      <w:rPr>
        <w:rFonts w:ascii="Symbol" w:hAnsi="Symbol" w:hint="default"/>
      </w:rPr>
    </w:lvl>
    <w:lvl w:ilvl="4" w:tplc="359606B6" w:tentative="1">
      <w:start w:val="1"/>
      <w:numFmt w:val="bullet"/>
      <w:lvlText w:val=""/>
      <w:lvlJc w:val="left"/>
      <w:pPr>
        <w:tabs>
          <w:tab w:val="num" w:pos="3600"/>
        </w:tabs>
        <w:ind w:left="3600" w:hanging="360"/>
      </w:pPr>
      <w:rPr>
        <w:rFonts w:ascii="Symbol" w:hAnsi="Symbol" w:hint="default"/>
      </w:rPr>
    </w:lvl>
    <w:lvl w:ilvl="5" w:tplc="F5D20948" w:tentative="1">
      <w:start w:val="1"/>
      <w:numFmt w:val="bullet"/>
      <w:lvlText w:val=""/>
      <w:lvlJc w:val="left"/>
      <w:pPr>
        <w:tabs>
          <w:tab w:val="num" w:pos="4320"/>
        </w:tabs>
        <w:ind w:left="4320" w:hanging="360"/>
      </w:pPr>
      <w:rPr>
        <w:rFonts w:ascii="Symbol" w:hAnsi="Symbol" w:hint="default"/>
      </w:rPr>
    </w:lvl>
    <w:lvl w:ilvl="6" w:tplc="891206A6" w:tentative="1">
      <w:start w:val="1"/>
      <w:numFmt w:val="bullet"/>
      <w:lvlText w:val=""/>
      <w:lvlJc w:val="left"/>
      <w:pPr>
        <w:tabs>
          <w:tab w:val="num" w:pos="5040"/>
        </w:tabs>
        <w:ind w:left="5040" w:hanging="360"/>
      </w:pPr>
      <w:rPr>
        <w:rFonts w:ascii="Symbol" w:hAnsi="Symbol" w:hint="default"/>
      </w:rPr>
    </w:lvl>
    <w:lvl w:ilvl="7" w:tplc="688E7852" w:tentative="1">
      <w:start w:val="1"/>
      <w:numFmt w:val="bullet"/>
      <w:lvlText w:val=""/>
      <w:lvlJc w:val="left"/>
      <w:pPr>
        <w:tabs>
          <w:tab w:val="num" w:pos="5760"/>
        </w:tabs>
        <w:ind w:left="5760" w:hanging="360"/>
      </w:pPr>
      <w:rPr>
        <w:rFonts w:ascii="Symbol" w:hAnsi="Symbol" w:hint="default"/>
      </w:rPr>
    </w:lvl>
    <w:lvl w:ilvl="8" w:tplc="4196713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35154F9"/>
    <w:multiLevelType w:val="hybridMultilevel"/>
    <w:tmpl w:val="3C6ECF78"/>
    <w:lvl w:ilvl="0" w:tplc="AC140880">
      <w:start w:val="1"/>
      <w:numFmt w:val="bullet"/>
      <w:lvlText w:val=""/>
      <w:lvlPicBulletId w:val="0"/>
      <w:lvlJc w:val="left"/>
      <w:pPr>
        <w:tabs>
          <w:tab w:val="num" w:pos="720"/>
        </w:tabs>
        <w:ind w:left="720" w:hanging="360"/>
      </w:pPr>
      <w:rPr>
        <w:rFonts w:ascii="Symbol" w:hAnsi="Symbol" w:hint="default"/>
      </w:rPr>
    </w:lvl>
    <w:lvl w:ilvl="1" w:tplc="8E76BC98" w:tentative="1">
      <w:start w:val="1"/>
      <w:numFmt w:val="bullet"/>
      <w:lvlText w:val=""/>
      <w:lvlJc w:val="left"/>
      <w:pPr>
        <w:tabs>
          <w:tab w:val="num" w:pos="1440"/>
        </w:tabs>
        <w:ind w:left="1440" w:hanging="360"/>
      </w:pPr>
      <w:rPr>
        <w:rFonts w:ascii="Symbol" w:hAnsi="Symbol" w:hint="default"/>
      </w:rPr>
    </w:lvl>
    <w:lvl w:ilvl="2" w:tplc="B27E2C38" w:tentative="1">
      <w:start w:val="1"/>
      <w:numFmt w:val="bullet"/>
      <w:lvlText w:val=""/>
      <w:lvlJc w:val="left"/>
      <w:pPr>
        <w:tabs>
          <w:tab w:val="num" w:pos="2160"/>
        </w:tabs>
        <w:ind w:left="2160" w:hanging="360"/>
      </w:pPr>
      <w:rPr>
        <w:rFonts w:ascii="Symbol" w:hAnsi="Symbol" w:hint="default"/>
      </w:rPr>
    </w:lvl>
    <w:lvl w:ilvl="3" w:tplc="E2E60C4C" w:tentative="1">
      <w:start w:val="1"/>
      <w:numFmt w:val="bullet"/>
      <w:lvlText w:val=""/>
      <w:lvlJc w:val="left"/>
      <w:pPr>
        <w:tabs>
          <w:tab w:val="num" w:pos="2880"/>
        </w:tabs>
        <w:ind w:left="2880" w:hanging="360"/>
      </w:pPr>
      <w:rPr>
        <w:rFonts w:ascii="Symbol" w:hAnsi="Symbol" w:hint="default"/>
      </w:rPr>
    </w:lvl>
    <w:lvl w:ilvl="4" w:tplc="10D63726" w:tentative="1">
      <w:start w:val="1"/>
      <w:numFmt w:val="bullet"/>
      <w:lvlText w:val=""/>
      <w:lvlJc w:val="left"/>
      <w:pPr>
        <w:tabs>
          <w:tab w:val="num" w:pos="3600"/>
        </w:tabs>
        <w:ind w:left="3600" w:hanging="360"/>
      </w:pPr>
      <w:rPr>
        <w:rFonts w:ascii="Symbol" w:hAnsi="Symbol" w:hint="default"/>
      </w:rPr>
    </w:lvl>
    <w:lvl w:ilvl="5" w:tplc="1CAAF8A4" w:tentative="1">
      <w:start w:val="1"/>
      <w:numFmt w:val="bullet"/>
      <w:lvlText w:val=""/>
      <w:lvlJc w:val="left"/>
      <w:pPr>
        <w:tabs>
          <w:tab w:val="num" w:pos="4320"/>
        </w:tabs>
        <w:ind w:left="4320" w:hanging="360"/>
      </w:pPr>
      <w:rPr>
        <w:rFonts w:ascii="Symbol" w:hAnsi="Symbol" w:hint="default"/>
      </w:rPr>
    </w:lvl>
    <w:lvl w:ilvl="6" w:tplc="75E40EF6" w:tentative="1">
      <w:start w:val="1"/>
      <w:numFmt w:val="bullet"/>
      <w:lvlText w:val=""/>
      <w:lvlJc w:val="left"/>
      <w:pPr>
        <w:tabs>
          <w:tab w:val="num" w:pos="5040"/>
        </w:tabs>
        <w:ind w:left="5040" w:hanging="360"/>
      </w:pPr>
      <w:rPr>
        <w:rFonts w:ascii="Symbol" w:hAnsi="Symbol" w:hint="default"/>
      </w:rPr>
    </w:lvl>
    <w:lvl w:ilvl="7" w:tplc="6276DA8A" w:tentative="1">
      <w:start w:val="1"/>
      <w:numFmt w:val="bullet"/>
      <w:lvlText w:val=""/>
      <w:lvlJc w:val="left"/>
      <w:pPr>
        <w:tabs>
          <w:tab w:val="num" w:pos="5760"/>
        </w:tabs>
        <w:ind w:left="5760" w:hanging="360"/>
      </w:pPr>
      <w:rPr>
        <w:rFonts w:ascii="Symbol" w:hAnsi="Symbol" w:hint="default"/>
      </w:rPr>
    </w:lvl>
    <w:lvl w:ilvl="8" w:tplc="8C88B1B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965281D"/>
    <w:multiLevelType w:val="hybridMultilevel"/>
    <w:tmpl w:val="43C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A0A57"/>
    <w:multiLevelType w:val="hybridMultilevel"/>
    <w:tmpl w:val="95CC4B62"/>
    <w:lvl w:ilvl="0" w:tplc="3F7013FC">
      <w:start w:val="1"/>
      <w:numFmt w:val="bullet"/>
      <w:lvlText w:val=""/>
      <w:lvlPicBulletId w:val="0"/>
      <w:lvlJc w:val="left"/>
      <w:pPr>
        <w:tabs>
          <w:tab w:val="num" w:pos="720"/>
        </w:tabs>
        <w:ind w:left="720" w:hanging="360"/>
      </w:pPr>
      <w:rPr>
        <w:rFonts w:ascii="Symbol" w:hAnsi="Symbol" w:hint="default"/>
      </w:rPr>
    </w:lvl>
    <w:lvl w:ilvl="1" w:tplc="F4065294" w:tentative="1">
      <w:start w:val="1"/>
      <w:numFmt w:val="bullet"/>
      <w:lvlText w:val=""/>
      <w:lvlJc w:val="left"/>
      <w:pPr>
        <w:tabs>
          <w:tab w:val="num" w:pos="1440"/>
        </w:tabs>
        <w:ind w:left="1440" w:hanging="360"/>
      </w:pPr>
      <w:rPr>
        <w:rFonts w:ascii="Symbol" w:hAnsi="Symbol" w:hint="default"/>
      </w:rPr>
    </w:lvl>
    <w:lvl w:ilvl="2" w:tplc="65BEC90E" w:tentative="1">
      <w:start w:val="1"/>
      <w:numFmt w:val="bullet"/>
      <w:lvlText w:val=""/>
      <w:lvlJc w:val="left"/>
      <w:pPr>
        <w:tabs>
          <w:tab w:val="num" w:pos="2160"/>
        </w:tabs>
        <w:ind w:left="2160" w:hanging="360"/>
      </w:pPr>
      <w:rPr>
        <w:rFonts w:ascii="Symbol" w:hAnsi="Symbol" w:hint="default"/>
      </w:rPr>
    </w:lvl>
    <w:lvl w:ilvl="3" w:tplc="C22E01C8" w:tentative="1">
      <w:start w:val="1"/>
      <w:numFmt w:val="bullet"/>
      <w:lvlText w:val=""/>
      <w:lvlJc w:val="left"/>
      <w:pPr>
        <w:tabs>
          <w:tab w:val="num" w:pos="2880"/>
        </w:tabs>
        <w:ind w:left="2880" w:hanging="360"/>
      </w:pPr>
      <w:rPr>
        <w:rFonts w:ascii="Symbol" w:hAnsi="Symbol" w:hint="default"/>
      </w:rPr>
    </w:lvl>
    <w:lvl w:ilvl="4" w:tplc="953A5BF4" w:tentative="1">
      <w:start w:val="1"/>
      <w:numFmt w:val="bullet"/>
      <w:lvlText w:val=""/>
      <w:lvlJc w:val="left"/>
      <w:pPr>
        <w:tabs>
          <w:tab w:val="num" w:pos="3600"/>
        </w:tabs>
        <w:ind w:left="3600" w:hanging="360"/>
      </w:pPr>
      <w:rPr>
        <w:rFonts w:ascii="Symbol" w:hAnsi="Symbol" w:hint="default"/>
      </w:rPr>
    </w:lvl>
    <w:lvl w:ilvl="5" w:tplc="14CAD5C6" w:tentative="1">
      <w:start w:val="1"/>
      <w:numFmt w:val="bullet"/>
      <w:lvlText w:val=""/>
      <w:lvlJc w:val="left"/>
      <w:pPr>
        <w:tabs>
          <w:tab w:val="num" w:pos="4320"/>
        </w:tabs>
        <w:ind w:left="4320" w:hanging="360"/>
      </w:pPr>
      <w:rPr>
        <w:rFonts w:ascii="Symbol" w:hAnsi="Symbol" w:hint="default"/>
      </w:rPr>
    </w:lvl>
    <w:lvl w:ilvl="6" w:tplc="8C3A3288" w:tentative="1">
      <w:start w:val="1"/>
      <w:numFmt w:val="bullet"/>
      <w:lvlText w:val=""/>
      <w:lvlJc w:val="left"/>
      <w:pPr>
        <w:tabs>
          <w:tab w:val="num" w:pos="5040"/>
        </w:tabs>
        <w:ind w:left="5040" w:hanging="360"/>
      </w:pPr>
      <w:rPr>
        <w:rFonts w:ascii="Symbol" w:hAnsi="Symbol" w:hint="default"/>
      </w:rPr>
    </w:lvl>
    <w:lvl w:ilvl="7" w:tplc="F208D430" w:tentative="1">
      <w:start w:val="1"/>
      <w:numFmt w:val="bullet"/>
      <w:lvlText w:val=""/>
      <w:lvlJc w:val="left"/>
      <w:pPr>
        <w:tabs>
          <w:tab w:val="num" w:pos="5760"/>
        </w:tabs>
        <w:ind w:left="5760" w:hanging="360"/>
      </w:pPr>
      <w:rPr>
        <w:rFonts w:ascii="Symbol" w:hAnsi="Symbol" w:hint="default"/>
      </w:rPr>
    </w:lvl>
    <w:lvl w:ilvl="8" w:tplc="EC06561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D2E24B3"/>
    <w:multiLevelType w:val="hybridMultilevel"/>
    <w:tmpl w:val="613C9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5122514">
    <w:abstractNumId w:val="12"/>
  </w:num>
  <w:num w:numId="2" w16cid:durableId="252855846">
    <w:abstractNumId w:val="2"/>
  </w:num>
  <w:num w:numId="3" w16cid:durableId="1563176167">
    <w:abstractNumId w:val="9"/>
  </w:num>
  <w:num w:numId="4" w16cid:durableId="277487577">
    <w:abstractNumId w:val="6"/>
  </w:num>
  <w:num w:numId="5" w16cid:durableId="1918131436">
    <w:abstractNumId w:val="13"/>
  </w:num>
  <w:num w:numId="6" w16cid:durableId="444348436">
    <w:abstractNumId w:val="11"/>
  </w:num>
  <w:num w:numId="7" w16cid:durableId="2135980370">
    <w:abstractNumId w:val="10"/>
  </w:num>
  <w:num w:numId="8" w16cid:durableId="511454653">
    <w:abstractNumId w:val="3"/>
  </w:num>
  <w:num w:numId="9" w16cid:durableId="1018434311">
    <w:abstractNumId w:val="1"/>
  </w:num>
  <w:num w:numId="10" w16cid:durableId="1025981578">
    <w:abstractNumId w:val="7"/>
  </w:num>
  <w:num w:numId="11" w16cid:durableId="1301227676">
    <w:abstractNumId w:val="4"/>
  </w:num>
  <w:num w:numId="12" w16cid:durableId="2125808531">
    <w:abstractNumId w:val="5"/>
  </w:num>
  <w:num w:numId="13" w16cid:durableId="270825229">
    <w:abstractNumId w:val="14"/>
  </w:num>
  <w:num w:numId="14" w16cid:durableId="1035159678">
    <w:abstractNumId w:val="0"/>
  </w:num>
  <w:num w:numId="15" w16cid:durableId="2110196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FE"/>
    <w:rsid w:val="000100A9"/>
    <w:rsid w:val="000121B6"/>
    <w:rsid w:val="00014D72"/>
    <w:rsid w:val="00024BCA"/>
    <w:rsid w:val="00027B60"/>
    <w:rsid w:val="000405AC"/>
    <w:rsid w:val="00041564"/>
    <w:rsid w:val="0004463C"/>
    <w:rsid w:val="0004703B"/>
    <w:rsid w:val="00051F61"/>
    <w:rsid w:val="00054869"/>
    <w:rsid w:val="00056063"/>
    <w:rsid w:val="00056BEB"/>
    <w:rsid w:val="000730FD"/>
    <w:rsid w:val="00083F82"/>
    <w:rsid w:val="00087FFE"/>
    <w:rsid w:val="00095454"/>
    <w:rsid w:val="0009698C"/>
    <w:rsid w:val="000A37FA"/>
    <w:rsid w:val="000B243A"/>
    <w:rsid w:val="000B2B16"/>
    <w:rsid w:val="000B492B"/>
    <w:rsid w:val="000C310D"/>
    <w:rsid w:val="000C5B6D"/>
    <w:rsid w:val="000C7878"/>
    <w:rsid w:val="000E41C5"/>
    <w:rsid w:val="000F1D67"/>
    <w:rsid w:val="000F2DE0"/>
    <w:rsid w:val="00101842"/>
    <w:rsid w:val="00102D51"/>
    <w:rsid w:val="00106EDC"/>
    <w:rsid w:val="001115B0"/>
    <w:rsid w:val="0011301E"/>
    <w:rsid w:val="00116D8C"/>
    <w:rsid w:val="00127D21"/>
    <w:rsid w:val="00142AD2"/>
    <w:rsid w:val="00156C55"/>
    <w:rsid w:val="00156D2C"/>
    <w:rsid w:val="0016384A"/>
    <w:rsid w:val="001660B4"/>
    <w:rsid w:val="001661DE"/>
    <w:rsid w:val="0017149F"/>
    <w:rsid w:val="0017760A"/>
    <w:rsid w:val="0019423B"/>
    <w:rsid w:val="001A14EF"/>
    <w:rsid w:val="001A3FC6"/>
    <w:rsid w:val="001A4C0B"/>
    <w:rsid w:val="001A4F0D"/>
    <w:rsid w:val="001B6440"/>
    <w:rsid w:val="001B75FE"/>
    <w:rsid w:val="001C39BD"/>
    <w:rsid w:val="001E06A5"/>
    <w:rsid w:val="001F5F14"/>
    <w:rsid w:val="001F7593"/>
    <w:rsid w:val="002020F8"/>
    <w:rsid w:val="002022C4"/>
    <w:rsid w:val="00203D11"/>
    <w:rsid w:val="00214A86"/>
    <w:rsid w:val="0022033B"/>
    <w:rsid w:val="0022374E"/>
    <w:rsid w:val="00223E61"/>
    <w:rsid w:val="002274C7"/>
    <w:rsid w:val="00227D36"/>
    <w:rsid w:val="0023214B"/>
    <w:rsid w:val="00235E6F"/>
    <w:rsid w:val="0024191E"/>
    <w:rsid w:val="0024242B"/>
    <w:rsid w:val="00254237"/>
    <w:rsid w:val="00270E17"/>
    <w:rsid w:val="00273EB8"/>
    <w:rsid w:val="00280358"/>
    <w:rsid w:val="0028339E"/>
    <w:rsid w:val="0028405B"/>
    <w:rsid w:val="002864FD"/>
    <w:rsid w:val="00297876"/>
    <w:rsid w:val="002A0FAD"/>
    <w:rsid w:val="002B1F77"/>
    <w:rsid w:val="002B650B"/>
    <w:rsid w:val="002B68E4"/>
    <w:rsid w:val="002C2F24"/>
    <w:rsid w:val="002C7165"/>
    <w:rsid w:val="002D093B"/>
    <w:rsid w:val="002D2283"/>
    <w:rsid w:val="002E0534"/>
    <w:rsid w:val="002E254D"/>
    <w:rsid w:val="002F2C9D"/>
    <w:rsid w:val="00324F1B"/>
    <w:rsid w:val="0033257F"/>
    <w:rsid w:val="00333D78"/>
    <w:rsid w:val="003451B5"/>
    <w:rsid w:val="00345532"/>
    <w:rsid w:val="00350F09"/>
    <w:rsid w:val="00355077"/>
    <w:rsid w:val="003609D3"/>
    <w:rsid w:val="003651BE"/>
    <w:rsid w:val="00367957"/>
    <w:rsid w:val="00374EE6"/>
    <w:rsid w:val="00375C86"/>
    <w:rsid w:val="00380D4D"/>
    <w:rsid w:val="003A0529"/>
    <w:rsid w:val="003A3EC3"/>
    <w:rsid w:val="003B4EE3"/>
    <w:rsid w:val="003C0173"/>
    <w:rsid w:val="003C0DE4"/>
    <w:rsid w:val="003D5502"/>
    <w:rsid w:val="00411AA7"/>
    <w:rsid w:val="00427A74"/>
    <w:rsid w:val="004414B3"/>
    <w:rsid w:val="004425AE"/>
    <w:rsid w:val="00457704"/>
    <w:rsid w:val="0047149B"/>
    <w:rsid w:val="00473C3C"/>
    <w:rsid w:val="004922E8"/>
    <w:rsid w:val="00495A4D"/>
    <w:rsid w:val="004B3196"/>
    <w:rsid w:val="004B64A7"/>
    <w:rsid w:val="004C10D0"/>
    <w:rsid w:val="004C2FB1"/>
    <w:rsid w:val="004C5CA0"/>
    <w:rsid w:val="004C783A"/>
    <w:rsid w:val="004D2419"/>
    <w:rsid w:val="004D34F3"/>
    <w:rsid w:val="004D42E3"/>
    <w:rsid w:val="004D6357"/>
    <w:rsid w:val="004F22D9"/>
    <w:rsid w:val="005004E0"/>
    <w:rsid w:val="00506F60"/>
    <w:rsid w:val="00511F68"/>
    <w:rsid w:val="00512960"/>
    <w:rsid w:val="00512FEC"/>
    <w:rsid w:val="00524D2B"/>
    <w:rsid w:val="005300E0"/>
    <w:rsid w:val="0054387B"/>
    <w:rsid w:val="0055102A"/>
    <w:rsid w:val="00556CB0"/>
    <w:rsid w:val="0056701B"/>
    <w:rsid w:val="00570027"/>
    <w:rsid w:val="005829CD"/>
    <w:rsid w:val="00583A4E"/>
    <w:rsid w:val="00583F31"/>
    <w:rsid w:val="0058702F"/>
    <w:rsid w:val="005917CB"/>
    <w:rsid w:val="00594DC9"/>
    <w:rsid w:val="00595C39"/>
    <w:rsid w:val="005A2F87"/>
    <w:rsid w:val="005B67EB"/>
    <w:rsid w:val="005B6C28"/>
    <w:rsid w:val="005C37BB"/>
    <w:rsid w:val="005C473D"/>
    <w:rsid w:val="005D205D"/>
    <w:rsid w:val="005F4814"/>
    <w:rsid w:val="006064E2"/>
    <w:rsid w:val="00615F5F"/>
    <w:rsid w:val="0062521B"/>
    <w:rsid w:val="00625809"/>
    <w:rsid w:val="006338A4"/>
    <w:rsid w:val="00644CB7"/>
    <w:rsid w:val="00650D2D"/>
    <w:rsid w:val="00651D1E"/>
    <w:rsid w:val="0065700F"/>
    <w:rsid w:val="00657234"/>
    <w:rsid w:val="0066712F"/>
    <w:rsid w:val="0067204B"/>
    <w:rsid w:val="006766BA"/>
    <w:rsid w:val="0067776C"/>
    <w:rsid w:val="00684DAF"/>
    <w:rsid w:val="00692F82"/>
    <w:rsid w:val="00693A7A"/>
    <w:rsid w:val="00696291"/>
    <w:rsid w:val="006A1F8F"/>
    <w:rsid w:val="006C0804"/>
    <w:rsid w:val="006C4D3E"/>
    <w:rsid w:val="006C6962"/>
    <w:rsid w:val="006C7C01"/>
    <w:rsid w:val="006D2EA0"/>
    <w:rsid w:val="006D4A7A"/>
    <w:rsid w:val="006D59B9"/>
    <w:rsid w:val="006D6E8C"/>
    <w:rsid w:val="006D7257"/>
    <w:rsid w:val="006F024C"/>
    <w:rsid w:val="006F3CB6"/>
    <w:rsid w:val="006F3EF4"/>
    <w:rsid w:val="006F75EC"/>
    <w:rsid w:val="007022E0"/>
    <w:rsid w:val="007110EE"/>
    <w:rsid w:val="00713ECD"/>
    <w:rsid w:val="0072067F"/>
    <w:rsid w:val="00727E1E"/>
    <w:rsid w:val="00727F82"/>
    <w:rsid w:val="00734E83"/>
    <w:rsid w:val="00741C77"/>
    <w:rsid w:val="007448B9"/>
    <w:rsid w:val="007466DA"/>
    <w:rsid w:val="0074757A"/>
    <w:rsid w:val="00757029"/>
    <w:rsid w:val="00761EF3"/>
    <w:rsid w:val="00763545"/>
    <w:rsid w:val="00782D35"/>
    <w:rsid w:val="007903BE"/>
    <w:rsid w:val="007A258B"/>
    <w:rsid w:val="007A2AF4"/>
    <w:rsid w:val="007A5291"/>
    <w:rsid w:val="007A57A9"/>
    <w:rsid w:val="007A7DC0"/>
    <w:rsid w:val="007B01CF"/>
    <w:rsid w:val="007C2576"/>
    <w:rsid w:val="007C3AA6"/>
    <w:rsid w:val="007D4441"/>
    <w:rsid w:val="007D71DD"/>
    <w:rsid w:val="007E7AA0"/>
    <w:rsid w:val="007F07D8"/>
    <w:rsid w:val="0080545A"/>
    <w:rsid w:val="00831C5B"/>
    <w:rsid w:val="00833E08"/>
    <w:rsid w:val="008344E6"/>
    <w:rsid w:val="00840CC8"/>
    <w:rsid w:val="008537B0"/>
    <w:rsid w:val="0085577D"/>
    <w:rsid w:val="00855DF9"/>
    <w:rsid w:val="00860C44"/>
    <w:rsid w:val="00865AC8"/>
    <w:rsid w:val="00871630"/>
    <w:rsid w:val="008722E9"/>
    <w:rsid w:val="00873127"/>
    <w:rsid w:val="008812E7"/>
    <w:rsid w:val="00883485"/>
    <w:rsid w:val="008A1BB0"/>
    <w:rsid w:val="008A3048"/>
    <w:rsid w:val="008A41F7"/>
    <w:rsid w:val="008A771E"/>
    <w:rsid w:val="008A7822"/>
    <w:rsid w:val="008B492B"/>
    <w:rsid w:val="008C1957"/>
    <w:rsid w:val="008C7197"/>
    <w:rsid w:val="008D400F"/>
    <w:rsid w:val="008E19C9"/>
    <w:rsid w:val="008F2560"/>
    <w:rsid w:val="008F6855"/>
    <w:rsid w:val="00902274"/>
    <w:rsid w:val="00904701"/>
    <w:rsid w:val="00905374"/>
    <w:rsid w:val="00906D5C"/>
    <w:rsid w:val="009140E6"/>
    <w:rsid w:val="00914EF2"/>
    <w:rsid w:val="0092530B"/>
    <w:rsid w:val="00941CBE"/>
    <w:rsid w:val="00946995"/>
    <w:rsid w:val="00950E26"/>
    <w:rsid w:val="009519E5"/>
    <w:rsid w:val="00962715"/>
    <w:rsid w:val="0098059B"/>
    <w:rsid w:val="00991513"/>
    <w:rsid w:val="00994C4F"/>
    <w:rsid w:val="009A1ABA"/>
    <w:rsid w:val="009B2C5E"/>
    <w:rsid w:val="009C24BF"/>
    <w:rsid w:val="009C7FFB"/>
    <w:rsid w:val="009D1F90"/>
    <w:rsid w:val="009D4EE2"/>
    <w:rsid w:val="009E0707"/>
    <w:rsid w:val="009E1029"/>
    <w:rsid w:val="009E5D58"/>
    <w:rsid w:val="009E7C1B"/>
    <w:rsid w:val="009F252E"/>
    <w:rsid w:val="009F6BAE"/>
    <w:rsid w:val="00A134D1"/>
    <w:rsid w:val="00A26156"/>
    <w:rsid w:val="00A6212C"/>
    <w:rsid w:val="00A77E16"/>
    <w:rsid w:val="00A840F7"/>
    <w:rsid w:val="00A87DEB"/>
    <w:rsid w:val="00A92FFE"/>
    <w:rsid w:val="00AA03CF"/>
    <w:rsid w:val="00AB226E"/>
    <w:rsid w:val="00AB4F29"/>
    <w:rsid w:val="00AB5438"/>
    <w:rsid w:val="00AB563C"/>
    <w:rsid w:val="00AC0748"/>
    <w:rsid w:val="00AD28DA"/>
    <w:rsid w:val="00B05050"/>
    <w:rsid w:val="00B074C3"/>
    <w:rsid w:val="00B1017F"/>
    <w:rsid w:val="00B20044"/>
    <w:rsid w:val="00B320C1"/>
    <w:rsid w:val="00B3213A"/>
    <w:rsid w:val="00B35236"/>
    <w:rsid w:val="00B35D62"/>
    <w:rsid w:val="00B368A6"/>
    <w:rsid w:val="00B379F9"/>
    <w:rsid w:val="00B64708"/>
    <w:rsid w:val="00B74D26"/>
    <w:rsid w:val="00B761AF"/>
    <w:rsid w:val="00B77B57"/>
    <w:rsid w:val="00B8362B"/>
    <w:rsid w:val="00BA272C"/>
    <w:rsid w:val="00BB1A6B"/>
    <w:rsid w:val="00BB3C8E"/>
    <w:rsid w:val="00BB7582"/>
    <w:rsid w:val="00BC2A15"/>
    <w:rsid w:val="00BC67D0"/>
    <w:rsid w:val="00BC6E61"/>
    <w:rsid w:val="00BE069F"/>
    <w:rsid w:val="00BE5F4E"/>
    <w:rsid w:val="00C04F29"/>
    <w:rsid w:val="00C0706E"/>
    <w:rsid w:val="00C1102E"/>
    <w:rsid w:val="00C112F8"/>
    <w:rsid w:val="00C15A9C"/>
    <w:rsid w:val="00C212E1"/>
    <w:rsid w:val="00C22B2F"/>
    <w:rsid w:val="00C236B8"/>
    <w:rsid w:val="00C32BAA"/>
    <w:rsid w:val="00C3795E"/>
    <w:rsid w:val="00C502D9"/>
    <w:rsid w:val="00C51A11"/>
    <w:rsid w:val="00C60781"/>
    <w:rsid w:val="00C62985"/>
    <w:rsid w:val="00C7650F"/>
    <w:rsid w:val="00C80670"/>
    <w:rsid w:val="00C82360"/>
    <w:rsid w:val="00C831AB"/>
    <w:rsid w:val="00C967CD"/>
    <w:rsid w:val="00CA1FB8"/>
    <w:rsid w:val="00CB381C"/>
    <w:rsid w:val="00CC6115"/>
    <w:rsid w:val="00CC77A5"/>
    <w:rsid w:val="00CD5474"/>
    <w:rsid w:val="00CD62A4"/>
    <w:rsid w:val="00CE32B5"/>
    <w:rsid w:val="00CF0602"/>
    <w:rsid w:val="00CF62A7"/>
    <w:rsid w:val="00D00911"/>
    <w:rsid w:val="00D03A26"/>
    <w:rsid w:val="00D05C2C"/>
    <w:rsid w:val="00D157C0"/>
    <w:rsid w:val="00D203C2"/>
    <w:rsid w:val="00D246E7"/>
    <w:rsid w:val="00D24839"/>
    <w:rsid w:val="00D250E7"/>
    <w:rsid w:val="00D330C0"/>
    <w:rsid w:val="00D355DB"/>
    <w:rsid w:val="00D45497"/>
    <w:rsid w:val="00D4662B"/>
    <w:rsid w:val="00D57D56"/>
    <w:rsid w:val="00D6034F"/>
    <w:rsid w:val="00D632E1"/>
    <w:rsid w:val="00D711AF"/>
    <w:rsid w:val="00D75FFD"/>
    <w:rsid w:val="00D7694D"/>
    <w:rsid w:val="00D80216"/>
    <w:rsid w:val="00D878B7"/>
    <w:rsid w:val="00D9268E"/>
    <w:rsid w:val="00D92D91"/>
    <w:rsid w:val="00DB27C5"/>
    <w:rsid w:val="00DC282D"/>
    <w:rsid w:val="00DC6027"/>
    <w:rsid w:val="00DC704E"/>
    <w:rsid w:val="00DD2267"/>
    <w:rsid w:val="00DE54CC"/>
    <w:rsid w:val="00DE61B9"/>
    <w:rsid w:val="00DF19F7"/>
    <w:rsid w:val="00E069C1"/>
    <w:rsid w:val="00E170A8"/>
    <w:rsid w:val="00E175D5"/>
    <w:rsid w:val="00E235BF"/>
    <w:rsid w:val="00E46C90"/>
    <w:rsid w:val="00E515C7"/>
    <w:rsid w:val="00E532B0"/>
    <w:rsid w:val="00E61CBB"/>
    <w:rsid w:val="00E64061"/>
    <w:rsid w:val="00E65947"/>
    <w:rsid w:val="00E77A3E"/>
    <w:rsid w:val="00E802DE"/>
    <w:rsid w:val="00E93877"/>
    <w:rsid w:val="00E948EA"/>
    <w:rsid w:val="00E97E92"/>
    <w:rsid w:val="00EA2028"/>
    <w:rsid w:val="00EA4D4E"/>
    <w:rsid w:val="00EA50F2"/>
    <w:rsid w:val="00EB656B"/>
    <w:rsid w:val="00EC463A"/>
    <w:rsid w:val="00EE2E0A"/>
    <w:rsid w:val="00EF128C"/>
    <w:rsid w:val="00F06589"/>
    <w:rsid w:val="00F10912"/>
    <w:rsid w:val="00F13B78"/>
    <w:rsid w:val="00F22388"/>
    <w:rsid w:val="00F22766"/>
    <w:rsid w:val="00F25710"/>
    <w:rsid w:val="00F258CB"/>
    <w:rsid w:val="00F2696B"/>
    <w:rsid w:val="00F3270F"/>
    <w:rsid w:val="00F32758"/>
    <w:rsid w:val="00F33CF6"/>
    <w:rsid w:val="00F73C5D"/>
    <w:rsid w:val="00F75F98"/>
    <w:rsid w:val="00F75FC4"/>
    <w:rsid w:val="00F96789"/>
    <w:rsid w:val="00F97758"/>
    <w:rsid w:val="00FA109E"/>
    <w:rsid w:val="00FA212C"/>
    <w:rsid w:val="00FA5C6D"/>
    <w:rsid w:val="00FC1D93"/>
    <w:rsid w:val="00FC560E"/>
    <w:rsid w:val="00FE1953"/>
    <w:rsid w:val="00FE3DE4"/>
    <w:rsid w:val="047A60C8"/>
    <w:rsid w:val="0FDAD477"/>
    <w:rsid w:val="3204792F"/>
    <w:rsid w:val="34AE4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82F98"/>
  <w15:chartTrackingRefBased/>
  <w15:docId w15:val="{43212E06-067E-4886-9FD3-855DDEE9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AF"/>
    <w:pPr>
      <w:spacing w:line="256" w:lineRule="auto"/>
    </w:pPr>
  </w:style>
  <w:style w:type="paragraph" w:styleId="Heading1">
    <w:name w:val="heading 1"/>
    <w:basedOn w:val="BasicParagraph"/>
    <w:next w:val="Normal"/>
    <w:link w:val="Heading1Char"/>
    <w:uiPriority w:val="9"/>
    <w:qFormat/>
    <w:rsid w:val="00116D8C"/>
    <w:pPr>
      <w:suppressAutoHyphens/>
      <w:spacing w:after="180"/>
      <w:jc w:val="center"/>
      <w:outlineLvl w:val="0"/>
    </w:pPr>
    <w:rPr>
      <w:rFonts w:ascii="Arial" w:hAnsi="Arial" w:cs="Arial"/>
      <w:b/>
      <w:bCs/>
      <w:color w:val="0062A2"/>
      <w:sz w:val="40"/>
      <w:szCs w:val="40"/>
    </w:rPr>
  </w:style>
  <w:style w:type="paragraph" w:styleId="Heading2">
    <w:name w:val="heading 2"/>
    <w:basedOn w:val="BasicParagraph"/>
    <w:next w:val="Normal"/>
    <w:link w:val="Heading2Char"/>
    <w:uiPriority w:val="9"/>
    <w:unhideWhenUsed/>
    <w:qFormat/>
    <w:rsid w:val="00473C3C"/>
    <w:pPr>
      <w:pBdr>
        <w:bottom w:val="single" w:sz="8" w:space="7" w:color="808080" w:themeColor="background1" w:themeShade="80"/>
      </w:pBdr>
      <w:suppressAutoHyphens/>
      <w:spacing w:after="120"/>
      <w:jc w:val="center"/>
      <w:outlineLvl w:val="1"/>
    </w:pPr>
    <w:rPr>
      <w:rFonts w:ascii="Arial" w:hAnsi="Arial" w:cs="Arial"/>
      <w:b/>
      <w:bCs/>
      <w:i/>
      <w:iCs/>
      <w:color w:val="4CB4E7" w:themeColor="text2"/>
      <w:sz w:val="32"/>
      <w:szCs w:val="32"/>
    </w:rPr>
  </w:style>
  <w:style w:type="paragraph" w:styleId="Heading3">
    <w:name w:val="heading 3"/>
    <w:basedOn w:val="BasicParagraph"/>
    <w:next w:val="Normal"/>
    <w:link w:val="Heading3Char"/>
    <w:uiPriority w:val="9"/>
    <w:unhideWhenUsed/>
    <w:qFormat/>
    <w:rsid w:val="00473C3C"/>
    <w:pPr>
      <w:suppressAutoHyphens/>
      <w:jc w:val="center"/>
      <w:outlineLvl w:val="2"/>
    </w:pPr>
    <w:rPr>
      <w:rFonts w:ascii="Arial" w:hAnsi="Arial" w:cs="Arial"/>
      <w:b/>
      <w:bCs/>
      <w:color w:val="404040" w:themeColor="text1" w:themeTint="BF"/>
      <w:sz w:val="28"/>
      <w:szCs w:val="28"/>
    </w:rPr>
  </w:style>
  <w:style w:type="paragraph" w:styleId="Heading4">
    <w:name w:val="heading 4"/>
    <w:basedOn w:val="Heading3"/>
    <w:next w:val="Normal"/>
    <w:link w:val="Heading4Char"/>
    <w:uiPriority w:val="9"/>
    <w:unhideWhenUsed/>
    <w:qFormat/>
    <w:rsid w:val="00511F68"/>
    <w:pPr>
      <w:jc w:val="left"/>
      <w:outlineLvl w:val="3"/>
    </w:pPr>
    <w:rPr>
      <w:color w:val="29588C" w:themeColor="background2"/>
    </w:rPr>
  </w:style>
  <w:style w:type="paragraph" w:styleId="Heading5">
    <w:name w:val="heading 5"/>
    <w:basedOn w:val="Normal"/>
    <w:next w:val="Normal"/>
    <w:link w:val="Heading5Char"/>
    <w:uiPriority w:val="9"/>
    <w:semiHidden/>
    <w:unhideWhenUsed/>
    <w:qFormat/>
    <w:rsid w:val="00A92FFE"/>
    <w:pPr>
      <w:keepNext/>
      <w:keepLines/>
      <w:spacing w:before="80" w:after="40" w:line="259" w:lineRule="auto"/>
      <w:outlineLvl w:val="4"/>
    </w:pPr>
    <w:rPr>
      <w:rFonts w:eastAsiaTheme="majorEastAsia" w:cstheme="majorBidi"/>
      <w:color w:val="BE2416" w:themeColor="accent1" w:themeShade="BF"/>
    </w:rPr>
  </w:style>
  <w:style w:type="paragraph" w:styleId="Heading6">
    <w:name w:val="heading 6"/>
    <w:basedOn w:val="Normal"/>
    <w:next w:val="Normal"/>
    <w:link w:val="Heading6Char"/>
    <w:uiPriority w:val="9"/>
    <w:semiHidden/>
    <w:unhideWhenUsed/>
    <w:qFormat/>
    <w:rsid w:val="00A92FFE"/>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FFE"/>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FFE"/>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FFE"/>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D8C"/>
    <w:rPr>
      <w:rFonts w:ascii="Arial" w:hAnsi="Arial" w:cs="Arial"/>
      <w:b/>
      <w:bCs/>
      <w:color w:val="0062A2"/>
      <w:kern w:val="0"/>
      <w:sz w:val="40"/>
      <w:szCs w:val="40"/>
    </w:rPr>
  </w:style>
  <w:style w:type="character" w:customStyle="1" w:styleId="Heading2Char">
    <w:name w:val="Heading 2 Char"/>
    <w:basedOn w:val="DefaultParagraphFont"/>
    <w:link w:val="Heading2"/>
    <w:uiPriority w:val="9"/>
    <w:rsid w:val="00473C3C"/>
    <w:rPr>
      <w:rFonts w:ascii="Arial" w:hAnsi="Arial" w:cs="Arial"/>
      <w:b/>
      <w:bCs/>
      <w:i/>
      <w:iCs/>
      <w:color w:val="4CB4E7" w:themeColor="text2"/>
      <w:kern w:val="0"/>
      <w:sz w:val="32"/>
      <w:szCs w:val="32"/>
    </w:rPr>
  </w:style>
  <w:style w:type="character" w:customStyle="1" w:styleId="Heading3Char">
    <w:name w:val="Heading 3 Char"/>
    <w:basedOn w:val="DefaultParagraphFont"/>
    <w:link w:val="Heading3"/>
    <w:uiPriority w:val="9"/>
    <w:rsid w:val="00473C3C"/>
    <w:rPr>
      <w:rFonts w:ascii="Arial" w:hAnsi="Arial" w:cs="Arial"/>
      <w:b/>
      <w:bCs/>
      <w:color w:val="404040" w:themeColor="text1" w:themeTint="BF"/>
      <w:kern w:val="0"/>
      <w:sz w:val="28"/>
      <w:szCs w:val="28"/>
    </w:rPr>
  </w:style>
  <w:style w:type="character" w:customStyle="1" w:styleId="Heading4Char">
    <w:name w:val="Heading 4 Char"/>
    <w:basedOn w:val="DefaultParagraphFont"/>
    <w:link w:val="Heading4"/>
    <w:uiPriority w:val="9"/>
    <w:rsid w:val="00511F68"/>
    <w:rPr>
      <w:rFonts w:ascii="Arial" w:hAnsi="Arial" w:cs="Arial"/>
      <w:b/>
      <w:bCs/>
      <w:color w:val="29588C" w:themeColor="background2"/>
      <w:kern w:val="0"/>
      <w:sz w:val="28"/>
      <w:szCs w:val="28"/>
    </w:rPr>
  </w:style>
  <w:style w:type="character" w:customStyle="1" w:styleId="Heading5Char">
    <w:name w:val="Heading 5 Char"/>
    <w:basedOn w:val="DefaultParagraphFont"/>
    <w:link w:val="Heading5"/>
    <w:uiPriority w:val="9"/>
    <w:semiHidden/>
    <w:rsid w:val="00A92FFE"/>
    <w:rPr>
      <w:rFonts w:eastAsiaTheme="majorEastAsia" w:cstheme="majorBidi"/>
      <w:color w:val="BE2416" w:themeColor="accent1" w:themeShade="BF"/>
    </w:rPr>
  </w:style>
  <w:style w:type="character" w:customStyle="1" w:styleId="Heading6Char">
    <w:name w:val="Heading 6 Char"/>
    <w:basedOn w:val="DefaultParagraphFont"/>
    <w:link w:val="Heading6"/>
    <w:uiPriority w:val="9"/>
    <w:semiHidden/>
    <w:rsid w:val="00A92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FFE"/>
    <w:rPr>
      <w:rFonts w:eastAsiaTheme="majorEastAsia" w:cstheme="majorBidi"/>
      <w:color w:val="272727" w:themeColor="text1" w:themeTint="D8"/>
    </w:rPr>
  </w:style>
  <w:style w:type="paragraph" w:styleId="Title">
    <w:name w:val="Title"/>
    <w:basedOn w:val="Normal"/>
    <w:next w:val="Normal"/>
    <w:link w:val="TitleChar"/>
    <w:uiPriority w:val="10"/>
    <w:qFormat/>
    <w:rsid w:val="00B761AF"/>
    <w:pPr>
      <w:spacing w:after="80" w:line="240" w:lineRule="auto"/>
      <w:contextualSpacing/>
    </w:pPr>
    <w:rPr>
      <w:rFonts w:asciiTheme="majorHAnsi" w:eastAsiaTheme="majorEastAsia" w:hAnsiTheme="majorHAnsi" w:cstheme="majorBidi"/>
      <w:b/>
      <w:bCs/>
      <w:color w:val="FFFFFF" w:themeColor="background1"/>
      <w:kern w:val="28"/>
      <w:sz w:val="56"/>
      <w:szCs w:val="56"/>
    </w:rPr>
  </w:style>
  <w:style w:type="character" w:customStyle="1" w:styleId="TitleChar">
    <w:name w:val="Title Char"/>
    <w:basedOn w:val="DefaultParagraphFont"/>
    <w:link w:val="Title"/>
    <w:uiPriority w:val="10"/>
    <w:rsid w:val="00B761AF"/>
    <w:rPr>
      <w:rFonts w:asciiTheme="majorHAnsi" w:eastAsiaTheme="majorEastAsia" w:hAnsiTheme="majorHAnsi" w:cstheme="majorBidi"/>
      <w:b/>
      <w:bCs/>
      <w:color w:val="FFFFFF" w:themeColor="background1"/>
      <w:kern w:val="28"/>
      <w:sz w:val="56"/>
      <w:szCs w:val="56"/>
    </w:rPr>
  </w:style>
  <w:style w:type="paragraph" w:styleId="Subtitle">
    <w:name w:val="Subtitle"/>
    <w:basedOn w:val="Normal"/>
    <w:next w:val="Normal"/>
    <w:link w:val="SubtitleChar"/>
    <w:uiPriority w:val="11"/>
    <w:qFormat/>
    <w:rsid w:val="00A92FF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FFE"/>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A92FFE"/>
    <w:rPr>
      <w:i/>
      <w:iCs/>
      <w:color w:val="404040" w:themeColor="text1" w:themeTint="BF"/>
    </w:rPr>
  </w:style>
  <w:style w:type="paragraph" w:styleId="ListParagraph">
    <w:name w:val="List Paragraph"/>
    <w:basedOn w:val="Normal"/>
    <w:uiPriority w:val="34"/>
    <w:qFormat/>
    <w:rsid w:val="00A92FFE"/>
    <w:pPr>
      <w:spacing w:line="259" w:lineRule="auto"/>
      <w:ind w:left="720"/>
      <w:contextualSpacing/>
    </w:pPr>
  </w:style>
  <w:style w:type="character" w:styleId="IntenseEmphasis">
    <w:name w:val="Intense Emphasis"/>
    <w:basedOn w:val="DefaultParagraphFont"/>
    <w:uiPriority w:val="21"/>
    <w:qFormat/>
    <w:rsid w:val="00A92FFE"/>
    <w:rPr>
      <w:i/>
      <w:iCs/>
      <w:color w:val="BE2416" w:themeColor="accent1" w:themeShade="BF"/>
    </w:rPr>
  </w:style>
  <w:style w:type="paragraph" w:styleId="IntenseQuote">
    <w:name w:val="Intense Quote"/>
    <w:basedOn w:val="Normal"/>
    <w:next w:val="Normal"/>
    <w:link w:val="IntenseQuoteChar"/>
    <w:uiPriority w:val="30"/>
    <w:qFormat/>
    <w:rsid w:val="00A92FFE"/>
    <w:pPr>
      <w:pBdr>
        <w:top w:val="single" w:sz="4" w:space="10" w:color="BE2416" w:themeColor="accent1" w:themeShade="BF"/>
        <w:bottom w:val="single" w:sz="4" w:space="10" w:color="BE2416" w:themeColor="accent1" w:themeShade="BF"/>
      </w:pBdr>
      <w:spacing w:before="360" w:after="360" w:line="259" w:lineRule="auto"/>
      <w:ind w:left="864" w:right="864"/>
      <w:jc w:val="center"/>
    </w:pPr>
    <w:rPr>
      <w:i/>
      <w:iCs/>
      <w:color w:val="BE2416" w:themeColor="accent1" w:themeShade="BF"/>
    </w:rPr>
  </w:style>
  <w:style w:type="character" w:customStyle="1" w:styleId="IntenseQuoteChar">
    <w:name w:val="Intense Quote Char"/>
    <w:basedOn w:val="DefaultParagraphFont"/>
    <w:link w:val="IntenseQuote"/>
    <w:uiPriority w:val="30"/>
    <w:rsid w:val="00A92FFE"/>
    <w:rPr>
      <w:i/>
      <w:iCs/>
      <w:color w:val="BE2416" w:themeColor="accent1" w:themeShade="BF"/>
    </w:rPr>
  </w:style>
  <w:style w:type="character" w:styleId="IntenseReference">
    <w:name w:val="Intense Reference"/>
    <w:basedOn w:val="DefaultParagraphFont"/>
    <w:uiPriority w:val="32"/>
    <w:qFormat/>
    <w:rsid w:val="00A92FFE"/>
    <w:rPr>
      <w:b/>
      <w:bCs/>
      <w:smallCaps/>
      <w:color w:val="BE2416" w:themeColor="accent1" w:themeShade="BF"/>
      <w:spacing w:val="5"/>
    </w:rPr>
  </w:style>
  <w:style w:type="paragraph" w:customStyle="1" w:styleId="BasicParagraph">
    <w:name w:val="[Basic Paragraph]"/>
    <w:basedOn w:val="Normal"/>
    <w:uiPriority w:val="99"/>
    <w:rsid w:val="00D05C2C"/>
    <w:pPr>
      <w:autoSpaceDE w:val="0"/>
      <w:autoSpaceDN w:val="0"/>
      <w:adjustRightInd w:val="0"/>
      <w:spacing w:after="0" w:line="288" w:lineRule="auto"/>
      <w:textAlignment w:val="center"/>
    </w:pPr>
    <w:rPr>
      <w:rFonts w:ascii="Minion Pro" w:hAnsi="Minion Pro" w:cs="Minion Pro"/>
      <w:color w:val="000000"/>
      <w:kern w:val="0"/>
      <w:sz w:val="24"/>
      <w:szCs w:val="24"/>
    </w:rPr>
  </w:style>
  <w:style w:type="paragraph" w:styleId="Header">
    <w:name w:val="header"/>
    <w:basedOn w:val="Normal"/>
    <w:link w:val="HeaderChar"/>
    <w:uiPriority w:val="99"/>
    <w:unhideWhenUsed/>
    <w:rsid w:val="00457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704"/>
  </w:style>
  <w:style w:type="paragraph" w:styleId="Footer">
    <w:name w:val="footer"/>
    <w:basedOn w:val="Normal"/>
    <w:link w:val="FooterChar"/>
    <w:uiPriority w:val="99"/>
    <w:unhideWhenUsed/>
    <w:rsid w:val="00457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04"/>
  </w:style>
  <w:style w:type="character" w:styleId="CommentReference">
    <w:name w:val="annotation reference"/>
    <w:basedOn w:val="DefaultParagraphFont"/>
    <w:uiPriority w:val="99"/>
    <w:semiHidden/>
    <w:unhideWhenUsed/>
    <w:rsid w:val="004C5CA0"/>
    <w:rPr>
      <w:sz w:val="16"/>
      <w:szCs w:val="16"/>
    </w:rPr>
  </w:style>
  <w:style w:type="paragraph" w:styleId="CommentText">
    <w:name w:val="annotation text"/>
    <w:basedOn w:val="Normal"/>
    <w:link w:val="CommentTextChar"/>
    <w:uiPriority w:val="99"/>
    <w:unhideWhenUsed/>
    <w:rsid w:val="004C5CA0"/>
    <w:pPr>
      <w:spacing w:line="240" w:lineRule="auto"/>
    </w:pPr>
    <w:rPr>
      <w:sz w:val="20"/>
      <w:szCs w:val="20"/>
    </w:rPr>
  </w:style>
  <w:style w:type="character" w:customStyle="1" w:styleId="CommentTextChar">
    <w:name w:val="Comment Text Char"/>
    <w:basedOn w:val="DefaultParagraphFont"/>
    <w:link w:val="CommentText"/>
    <w:uiPriority w:val="99"/>
    <w:rsid w:val="004C5CA0"/>
    <w:rPr>
      <w:sz w:val="20"/>
      <w:szCs w:val="20"/>
    </w:rPr>
  </w:style>
  <w:style w:type="paragraph" w:styleId="CommentSubject">
    <w:name w:val="annotation subject"/>
    <w:basedOn w:val="CommentText"/>
    <w:next w:val="CommentText"/>
    <w:link w:val="CommentSubjectChar"/>
    <w:uiPriority w:val="99"/>
    <w:semiHidden/>
    <w:unhideWhenUsed/>
    <w:rsid w:val="004C5CA0"/>
    <w:rPr>
      <w:b/>
      <w:bCs/>
    </w:rPr>
  </w:style>
  <w:style w:type="character" w:customStyle="1" w:styleId="CommentSubjectChar">
    <w:name w:val="Comment Subject Char"/>
    <w:basedOn w:val="CommentTextChar"/>
    <w:link w:val="CommentSubject"/>
    <w:uiPriority w:val="99"/>
    <w:semiHidden/>
    <w:rsid w:val="004C5CA0"/>
    <w:rPr>
      <w:b/>
      <w:bCs/>
      <w:sz w:val="20"/>
      <w:szCs w:val="20"/>
    </w:rPr>
  </w:style>
  <w:style w:type="character" w:styleId="Mention">
    <w:name w:val="Mention"/>
    <w:basedOn w:val="DefaultParagraphFont"/>
    <w:uiPriority w:val="99"/>
    <w:unhideWhenUsed/>
    <w:rsid w:val="004C5CA0"/>
    <w:rPr>
      <w:color w:val="2B579A"/>
      <w:shd w:val="clear" w:color="auto" w:fill="E1DFDD"/>
    </w:rPr>
  </w:style>
  <w:style w:type="paragraph" w:styleId="Revision">
    <w:name w:val="Revision"/>
    <w:hidden/>
    <w:uiPriority w:val="99"/>
    <w:semiHidden/>
    <w:rsid w:val="004C5CA0"/>
    <w:pPr>
      <w:spacing w:after="0" w:line="240" w:lineRule="auto"/>
    </w:pPr>
  </w:style>
  <w:style w:type="character" w:styleId="Hyperlink">
    <w:name w:val="Hyperlink"/>
    <w:basedOn w:val="DefaultParagraphFont"/>
    <w:uiPriority w:val="99"/>
    <w:unhideWhenUsed/>
    <w:rsid w:val="00F13B78"/>
    <w:rPr>
      <w:color w:val="467886" w:themeColor="hyperlink"/>
      <w:u w:val="single"/>
    </w:rPr>
  </w:style>
  <w:style w:type="character" w:styleId="UnresolvedMention">
    <w:name w:val="Unresolved Mention"/>
    <w:basedOn w:val="DefaultParagraphFont"/>
    <w:uiPriority w:val="99"/>
    <w:semiHidden/>
    <w:unhideWhenUsed/>
    <w:rsid w:val="00F13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23918">
      <w:bodyDiv w:val="1"/>
      <w:marLeft w:val="0"/>
      <w:marRight w:val="0"/>
      <w:marTop w:val="0"/>
      <w:marBottom w:val="0"/>
      <w:divBdr>
        <w:top w:val="none" w:sz="0" w:space="0" w:color="auto"/>
        <w:left w:val="none" w:sz="0" w:space="0" w:color="auto"/>
        <w:bottom w:val="none" w:sz="0" w:space="0" w:color="auto"/>
        <w:right w:val="none" w:sz="0" w:space="0" w:color="auto"/>
      </w:divBdr>
    </w:div>
    <w:div w:id="780608691">
      <w:bodyDiv w:val="1"/>
      <w:marLeft w:val="0"/>
      <w:marRight w:val="0"/>
      <w:marTop w:val="0"/>
      <w:marBottom w:val="0"/>
      <w:divBdr>
        <w:top w:val="none" w:sz="0" w:space="0" w:color="auto"/>
        <w:left w:val="none" w:sz="0" w:space="0" w:color="auto"/>
        <w:bottom w:val="none" w:sz="0" w:space="0" w:color="auto"/>
        <w:right w:val="none" w:sz="0" w:space="0" w:color="auto"/>
      </w:divBdr>
    </w:div>
    <w:div w:id="1142891053">
      <w:bodyDiv w:val="1"/>
      <w:marLeft w:val="0"/>
      <w:marRight w:val="0"/>
      <w:marTop w:val="0"/>
      <w:marBottom w:val="0"/>
      <w:divBdr>
        <w:top w:val="none" w:sz="0" w:space="0" w:color="auto"/>
        <w:left w:val="none" w:sz="0" w:space="0" w:color="auto"/>
        <w:bottom w:val="none" w:sz="0" w:space="0" w:color="auto"/>
        <w:right w:val="none" w:sz="0" w:space="0" w:color="auto"/>
      </w:divBdr>
    </w:div>
    <w:div w:id="1201359290">
      <w:bodyDiv w:val="1"/>
      <w:marLeft w:val="0"/>
      <w:marRight w:val="0"/>
      <w:marTop w:val="0"/>
      <w:marBottom w:val="0"/>
      <w:divBdr>
        <w:top w:val="none" w:sz="0" w:space="0" w:color="auto"/>
        <w:left w:val="none" w:sz="0" w:space="0" w:color="auto"/>
        <w:bottom w:val="none" w:sz="0" w:space="0" w:color="auto"/>
        <w:right w:val="none" w:sz="0" w:space="0" w:color="auto"/>
      </w:divBdr>
    </w:div>
    <w:div w:id="1492405123">
      <w:bodyDiv w:val="1"/>
      <w:marLeft w:val="0"/>
      <w:marRight w:val="0"/>
      <w:marTop w:val="0"/>
      <w:marBottom w:val="0"/>
      <w:divBdr>
        <w:top w:val="none" w:sz="0" w:space="0" w:color="auto"/>
        <w:left w:val="none" w:sz="0" w:space="0" w:color="auto"/>
        <w:bottom w:val="none" w:sz="0" w:space="0" w:color="auto"/>
        <w:right w:val="none" w:sz="0" w:space="0" w:color="auto"/>
      </w:divBdr>
    </w:div>
    <w:div w:id="17719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file:///C:\Users\aissa.VTABSV\AppData\Local\Microsoft\Windows\INetCache\Content.Outlook\PQZUU3K7\www.vtabart.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file:///C:\Users\aissa.VTABSV\AppData\Local\Microsoft\Windows\INetCache\Content.Outlook\PQZUU3K7\www.vtabar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sv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TA">
      <a:dk1>
        <a:sysClr val="windowText" lastClr="000000"/>
      </a:dk1>
      <a:lt1>
        <a:sysClr val="window" lastClr="FFFFFF"/>
      </a:lt1>
      <a:dk2>
        <a:srgbClr val="4CB4E7"/>
      </a:dk2>
      <a:lt2>
        <a:srgbClr val="29588C"/>
      </a:lt2>
      <a:accent1>
        <a:srgbClr val="E74536"/>
      </a:accent1>
      <a:accent2>
        <a:srgbClr val="417178"/>
      </a:accent2>
      <a:accent3>
        <a:srgbClr val="00CFBB"/>
      </a:accent3>
      <a:accent4>
        <a:srgbClr val="397E58"/>
      </a:accent4>
      <a:accent5>
        <a:srgbClr val="4DB938"/>
      </a:accent5>
      <a:accent6>
        <a:srgbClr val="9E483F"/>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6159A06BB4D44CB45A739843781829" ma:contentTypeVersion="171" ma:contentTypeDescription="Create a new document." ma:contentTypeScope="" ma:versionID="45a6f5eb8c82c42dc9837a34ca80ab67">
  <xsd:schema xmlns:xsd="http://www.w3.org/2001/XMLSchema" xmlns:xs="http://www.w3.org/2001/XMLSchema" xmlns:p="http://schemas.microsoft.com/office/2006/metadata/properties" xmlns:ns1="http://schemas.microsoft.com/sharepoint/v3" xmlns:ns2="76e8d92a-6e0d-4171-ab69-a3f1ec723f96" xmlns:ns3="107c483d-b91f-4ac6-adca-bf1942d3c392" xmlns:ns4="http://schemas.microsoft.com/sharepoint/v3/fields" xmlns:ns5="http://schemas.microsoft.com/sharepoint.v3" targetNamespace="http://schemas.microsoft.com/office/2006/metadata/properties" ma:root="true" ma:fieldsID="752c0897c9b2a812dc7477ce3959eb75" ns1:_="" ns2:_="" ns3:_="" ns4:_="" ns5:_="">
    <xsd:import namespace="http://schemas.microsoft.com/sharepoint/v3"/>
    <xsd:import namespace="76e8d92a-6e0d-4171-ab69-a3f1ec723f96"/>
    <xsd:import namespace="107c483d-b91f-4ac6-adca-bf1942d3c392"/>
    <xsd:import namespace="http://schemas.microsoft.com/sharepoint/v3/fields"/>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2:Document_x0020_Type" minOccurs="0"/>
                <xsd:element ref="ns1:PublishingStartDate" minOccurs="0"/>
                <xsd:element ref="ns1:PublishingExpirationDat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4:_Status" minOccurs="0"/>
                <xsd:element ref="ns3:MediaServiceGenerationTime" minOccurs="0"/>
                <xsd:element ref="ns3:MediaServiceEventHashCode" minOccurs="0"/>
                <xsd:element ref="ns3:MediaServiceAutoKeyPoints" minOccurs="0"/>
                <xsd:element ref="ns3:MediaServiceKeyPoints" minOccurs="0"/>
                <xsd:element ref="ns5:CategoryDescription" minOccurs="0"/>
                <xsd:element ref="ns3:MediaLengthInSeconds" minOccurs="0"/>
                <xsd:element ref="ns2:Year"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e8d92a-6e0d-4171-ab69-a3f1ec723f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Type" ma:index="11" nillable="true" ma:displayName="Document Type" ma:format="Dropdown" ma:indexed="true" ma:internalName="Document_x0020_Type" ma:readOnly="false">
      <xsd:simpleType>
        <xsd:restriction base="dms:Choice">
          <xsd:enumeration value="Action List"/>
          <xsd:enumeration value="Addendum"/>
          <xsd:enumeration value="Administration"/>
          <xsd:enumeration value="Agreement"/>
          <xsd:enumeration value="Analysis"/>
          <xsd:enumeration value="Application"/>
          <xsd:enumeration value="Applications/Permits/Licenses"/>
          <xsd:enumeration value="Audit"/>
          <xsd:enumeration value="Bid Evaluation"/>
          <xsd:enumeration value="Bid Tabulation"/>
          <xsd:enumeration value="Binder"/>
          <xsd:enumeration value="Budget"/>
          <xsd:enumeration value="Calculation"/>
          <xsd:enumeration value="Certificate"/>
          <xsd:enumeration value="Certified Payroll"/>
          <xsd:enumeration value="Change Notice"/>
          <xsd:enumeration value="Change Order"/>
          <xsd:enumeration value="Change Request"/>
          <xsd:enumeration value="Chart"/>
          <xsd:enumeration value="Checklist"/>
          <xsd:enumeration value="Clarification"/>
          <xsd:enumeration value="Contract"/>
          <xsd:enumeration value="Corrective Action Request"/>
          <xsd:enumeration value="Correspondence"/>
          <xsd:enumeration value="Data Request"/>
          <xsd:enumeration value="Design Basis"/>
          <xsd:enumeration value="Design Change Request"/>
          <xsd:enumeration value="Design Criteria"/>
          <xsd:enumeration value="Drawing"/>
          <xsd:enumeration value="Drawing - As Built"/>
          <xsd:enumeration value="Easement"/>
          <xsd:enumeration value="Email"/>
          <xsd:enumeration value="Equipment and Tools"/>
          <xsd:enumeration value="Estimate"/>
          <xsd:enumeration value="Field Change Notice"/>
          <xsd:enumeration value="Field Change Request"/>
          <xsd:enumeration value="Force Account"/>
          <xsd:enumeration value="Form"/>
          <xsd:enumeration value="Guide"/>
          <xsd:enumeration value="Inspection Request"/>
          <xsd:enumeration value="Invoice"/>
          <xsd:enumeration value="Job Briefing"/>
          <xsd:enumeration value="Letter"/>
          <xsd:enumeration value="Manifests"/>
          <xsd:enumeration value="Manual"/>
          <xsd:enumeration value="Matrix"/>
          <xsd:enumeration value="Meeting Agenda"/>
          <xsd:enumeration value="Meeting Minutes"/>
          <xsd:enumeration value="Memorandum"/>
          <xsd:enumeration value="Newsletter"/>
          <xsd:enumeration value="Nonconformance Report"/>
          <xsd:enumeration value="Notice"/>
          <xsd:enumeration value="Operations and Maintenance Manuals"/>
          <xsd:enumeration value="Payment Request"/>
          <xsd:enumeration value="Photos, Images and Videos"/>
          <xsd:enumeration value="Plan"/>
          <xsd:enumeration value="Policy"/>
          <xsd:enumeration value="Prequalification Document"/>
          <xsd:enumeration value="Presentation"/>
          <xsd:enumeration value="Procedure"/>
          <xsd:enumeration value="Product Data"/>
          <xsd:enumeration value="Project Requirements Document"/>
          <xsd:enumeration value="Proposal"/>
          <xsd:enumeration value="Punch List"/>
          <xsd:enumeration value="Questions and Answers"/>
          <xsd:enumeration value="Receipts"/>
          <xsd:enumeration value="Reference Document"/>
          <xsd:enumeration value="Report"/>
          <xsd:enumeration value="Request For Information"/>
          <xsd:enumeration value="Request For Proposal"/>
          <xsd:enumeration value="Request For Variance"/>
          <xsd:enumeration value="Requisition"/>
          <xsd:enumeration value="Review Comment Response"/>
          <xsd:enumeration value="Sample"/>
          <xsd:enumeration value="Schedule"/>
          <xsd:enumeration value="Scope of Work"/>
          <xsd:enumeration value="Scoping Documents"/>
          <xsd:enumeration value="Sketch"/>
          <xsd:enumeration value="Specification"/>
          <xsd:enumeration value="Staff Summary Sheet"/>
          <xsd:enumeration value="Staff Summary Sheet - Approved"/>
          <xsd:enumeration value="Staking Request"/>
          <xsd:enumeration value="Standards"/>
          <xsd:enumeration value="Statement of Work"/>
          <xsd:enumeration value="Study"/>
          <xsd:enumeration value="Subcontract"/>
          <xsd:enumeration value="Submittal"/>
          <xsd:enumeration value="Subpoena"/>
          <xsd:enumeration value="Summary"/>
          <xsd:enumeration value="Supplier Drawing"/>
          <xsd:enumeration value="Supplier Specification"/>
          <xsd:enumeration value="Survey"/>
          <xsd:enumeration value="Task Order"/>
          <xsd:enumeration value="Technical Document"/>
          <xsd:enumeration value="Template"/>
          <xsd:enumeration value="Training Record"/>
          <xsd:enumeration value="Transmittal"/>
          <xsd:enumeration value="Trend"/>
          <xsd:enumeration value="Variance"/>
          <xsd:enumeration value="Warranty"/>
          <xsd:enumeration value="Work Instruction"/>
          <xsd:enumeration value="Work Request"/>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Year" ma:index="29" nillable="true" ma:displayName="Year" ma:default="2020" ma:format="Dropdown" ma:internalName="Year">
      <xsd:simpleType>
        <xsd:restriction base="dms:Choice">
          <xsd:enumeration value="2020"/>
          <xsd:enumeration value="2021"/>
          <xsd:enumeration value="2022"/>
        </xsd:restriction>
      </xsd:simpleType>
    </xsd:element>
    <xsd:element name="TaxCatchAll" ma:index="32" nillable="true" ma:displayName="Taxonomy Catch All Column" ma:hidden="true" ma:list="{8d67d096-064d-4671-a4d5-0d77785f4c54}" ma:internalName="TaxCatchAll" ma:showField="CatchAllData" ma:web="76e8d92a-6e0d-4171-ab69-a3f1ec723f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c483d-b91f-4ac6-adca-bf1942d3c39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a6daa1ae-5fc7-428f-8000-a90e7eac9c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2" nillable="true" ma:displayName="Status" ma:default="Not Started" ma:indexed="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7"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6e8d92a-6e0d-4171-ab69-a3f1ec723f96" xsi:nil="true"/>
    <_Status xmlns="http://schemas.microsoft.com/sharepoint/v3/fields">Not Started</_Status>
    <_ip_UnifiedCompliancePolicyProperties xmlns="http://schemas.microsoft.com/sharepoint/v3" xsi:nil="true"/>
    <Year xmlns="76e8d92a-6e0d-4171-ab69-a3f1ec723f96">2020</Year>
    <PublishingExpirationDate xmlns="http://schemas.microsoft.com/sharepoint/v3" xsi:nil="true"/>
    <CategoryDescription xmlns="http://schemas.microsoft.com/sharepoint.v3" xsi:nil="true"/>
    <PublishingStartDate xmlns="http://schemas.microsoft.com/sharepoint/v3" xsi:nil="true"/>
    <lcf76f155ced4ddcb4097134ff3c332f xmlns="107c483d-b91f-4ac6-adca-bf1942d3c392">
      <Terms xmlns="http://schemas.microsoft.com/office/infopath/2007/PartnerControls"/>
    </lcf76f155ced4ddcb4097134ff3c332f>
    <Document_x0020_Type xmlns="76e8d92a-6e0d-4171-ab69-a3f1ec723f96" xsi:nil="true"/>
    <_dlc_DocId xmlns="76e8d92a-6e0d-4171-ab69-a3f1ec723f96">D4QMR34RWXU7-1691922817-65901</_dlc_DocId>
    <_dlc_DocIdUrl xmlns="76e8d92a-6e0d-4171-ab69-a3f1ec723f96">
      <Url>https://vtabsv.sharepoint.com/Planning%26Outreach/_layouts/15/DocIdRedir.aspx?ID=D4QMR34RWXU7-1691922817-65901</Url>
      <Description>D4QMR34RWXU7-1691922817-65901</Description>
    </_dlc_DocIdUrl>
  </documentManagement>
</p:properties>
</file>

<file path=customXml/itemProps1.xml><?xml version="1.0" encoding="utf-8"?>
<ds:datastoreItem xmlns:ds="http://schemas.openxmlformats.org/officeDocument/2006/customXml" ds:itemID="{ECA80FE1-002E-4E09-B193-B0AFEAF76415}">
  <ds:schemaRefs>
    <ds:schemaRef ds:uri="http://schemas.microsoft.com/sharepoint/events"/>
  </ds:schemaRefs>
</ds:datastoreItem>
</file>

<file path=customXml/itemProps2.xml><?xml version="1.0" encoding="utf-8"?>
<ds:datastoreItem xmlns:ds="http://schemas.openxmlformats.org/officeDocument/2006/customXml" ds:itemID="{39E8F14D-9EFC-46C8-A186-0544889525FA}">
  <ds:schemaRefs>
    <ds:schemaRef ds:uri="http://schemas.microsoft.com/sharepoint/v3/contenttype/forms"/>
  </ds:schemaRefs>
</ds:datastoreItem>
</file>

<file path=customXml/itemProps3.xml><?xml version="1.0" encoding="utf-8"?>
<ds:datastoreItem xmlns:ds="http://schemas.openxmlformats.org/officeDocument/2006/customXml" ds:itemID="{75E92AB2-9699-4119-8D62-58E1F60C9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e8d92a-6e0d-4171-ab69-a3f1ec723f96"/>
    <ds:schemaRef ds:uri="107c483d-b91f-4ac6-adca-bf1942d3c392"/>
    <ds:schemaRef ds:uri="http://schemas.microsoft.com/sharepoint/v3/field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9B6BC-0A9D-4C51-925B-D6C8BBDF440A}">
  <ds:schemaRefs>
    <ds:schemaRef ds:uri="http://schemas.microsoft.com/office/2006/metadata/properties"/>
    <ds:schemaRef ds:uri="http://schemas.microsoft.com/office/infopath/2007/PartnerControls"/>
    <ds:schemaRef ds:uri="http://schemas.microsoft.com/sharepoint/v3"/>
    <ds:schemaRef ds:uri="76e8d92a-6e0d-4171-ab69-a3f1ec723f96"/>
    <ds:schemaRef ds:uri="http://schemas.microsoft.com/sharepoint/v3/fields"/>
    <ds:schemaRef ds:uri="http://schemas.microsoft.com/sharepoint.v3"/>
    <ds:schemaRef ds:uri="107c483d-b91f-4ac6-adca-bf1942d3c392"/>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Kimley-Horn</Company>
  <LinksUpToDate>false</LinksUpToDate>
  <CharactersWithSpaces>22</CharactersWithSpaces>
  <SharedDoc>false</SharedDoc>
  <HLinks>
    <vt:vector size="6" baseType="variant">
      <vt:variant>
        <vt:i4>6357101</vt:i4>
      </vt:variant>
      <vt:variant>
        <vt:i4>0</vt:i4>
      </vt:variant>
      <vt:variant>
        <vt:i4>0</vt:i4>
      </vt:variant>
      <vt:variant>
        <vt:i4>5</vt:i4>
      </vt:variant>
      <vt:variant>
        <vt:lpwstr>www.vtabart.org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Saeteurn, Kao</dc:creator>
  <cp:keywords/>
  <dc:description/>
  <cp:lastModifiedBy>Design Lazar</cp:lastModifiedBy>
  <cp:revision>9</cp:revision>
  <cp:lastPrinted>2026-07-13T21:27:00Z</cp:lastPrinted>
  <dcterms:created xsi:type="dcterms:W3CDTF">2026-07-13T20:02:00Z</dcterms:created>
  <dcterms:modified xsi:type="dcterms:W3CDTF">2026-07-16T20:31:00Z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0x0101009D6159A06BB4D44CB45A739843781829</vt:lpwstr>
  </property>
  <property fmtid="{D5CDD505-2E9C-101B-9397-08002B2CF9AE}" pid="3" name="GrammarlyDocumentId">
    <vt:lpwstr>b0c5037f-90e6-4de1-91d4-92b834e1168e</vt:lpwstr>
  </property>
  <property fmtid="{D5CDD505-2E9C-101B-9397-08002B2CF9AE}" pid="4" name="MediaServiceImageTags">
    <vt:lpwstr/>
  </property>
  <property fmtid="{D5CDD505-2E9C-101B-9397-08002B2CF9AE}" pid="5" name="_dlc_DocIdItemGuid">
    <vt:lpwstr>a913830c-a471-482d-b9cd-f61f03a5230b</vt:lpwstr>
  </property>
  <property fmtid="{D5CDD505-2E9C-101B-9397-08002B2CF9AE}" pid="6" name="docLang">
    <vt:lpwstr>en</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{"FileActivityType":"6","FileActivityTimeStamp":"2026-03-30T20:45:20.950Z","FileActivityUsersOnPage":[{"DisplayName":"Brent Pearse","Id":"bpearse@vtabsv.com"}],"FileActivityNavigationId":null}</vt:lpwstr>
  </property>
  <property fmtid="{D5CDD505-2E9C-101B-9397-08002B2CF9AE}" pid="10" name="TriggerFlowInfo">
    <vt:lpwstr/>
  </property>
</Properties>
</file>